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D6" w:rsidRPr="00FF5CFF" w:rsidRDefault="00EA10D6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OLE_LINK1"/>
      <w:r w:rsidRPr="00FF5CFF">
        <w:rPr>
          <w:rFonts w:ascii="Times New Roman" w:hAnsi="Times New Roman"/>
          <w:sz w:val="28"/>
          <w:szCs w:val="28"/>
        </w:rPr>
        <w:t xml:space="preserve">На основании заявки </w:t>
      </w:r>
      <w:r w:rsidR="001A19F0" w:rsidRPr="00FF5CFF">
        <w:rPr>
          <w:rFonts w:ascii="Times New Roman" w:hAnsi="Times New Roman"/>
          <w:color w:val="000000"/>
          <w:sz w:val="28"/>
          <w:szCs w:val="28"/>
        </w:rPr>
        <w:t xml:space="preserve">АО «Казахский ордена «Знак почета» научно-исследовательский институт глазных болезней» </w:t>
      </w:r>
      <w:r w:rsidRPr="00FF5CFF">
        <w:rPr>
          <w:rFonts w:ascii="Times New Roman" w:hAnsi="Times New Roman"/>
          <w:sz w:val="28"/>
          <w:szCs w:val="28"/>
        </w:rPr>
        <w:t>(далее – Заявитель) произведена экспертиза медицинской технологии «</w:t>
      </w:r>
      <w:r w:rsidR="001A19F0" w:rsidRPr="00FF5CFF">
        <w:rPr>
          <w:rFonts w:ascii="Times New Roman" w:hAnsi="Times New Roman"/>
          <w:sz w:val="28"/>
          <w:szCs w:val="28"/>
        </w:rPr>
        <w:t>Селективная интраартериальная химиотерапия ретинобластомы</w:t>
      </w:r>
      <w:r w:rsidRPr="00FF5CFF">
        <w:rPr>
          <w:rFonts w:ascii="Times New Roman" w:hAnsi="Times New Roman"/>
          <w:sz w:val="28"/>
          <w:szCs w:val="28"/>
        </w:rPr>
        <w:t>» на соответствие критериям безопасности, эффективности и качества предложенного метода диагностики.</w:t>
      </w:r>
    </w:p>
    <w:p w:rsidR="00EA10D6" w:rsidRPr="00FF5CFF" w:rsidRDefault="00EA10D6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>Объект экспертизы</w:t>
      </w:r>
      <w:r w:rsidRPr="00FF5CFF">
        <w:rPr>
          <w:rFonts w:ascii="Times New Roman" w:hAnsi="Times New Roman"/>
          <w:sz w:val="28"/>
          <w:szCs w:val="28"/>
        </w:rPr>
        <w:t>: новый метод лечения «</w:t>
      </w:r>
      <w:r w:rsidR="001A19F0" w:rsidRPr="00FF5CFF">
        <w:rPr>
          <w:rFonts w:ascii="Times New Roman" w:hAnsi="Times New Roman"/>
          <w:sz w:val="28"/>
          <w:szCs w:val="28"/>
        </w:rPr>
        <w:t>Селективная интраартериальная химиотерапия ретинобластомы</w:t>
      </w:r>
      <w:r w:rsidRPr="00FF5CFF">
        <w:rPr>
          <w:rFonts w:ascii="Times New Roman" w:hAnsi="Times New Roman"/>
          <w:sz w:val="28"/>
          <w:szCs w:val="28"/>
        </w:rPr>
        <w:t>», предложенный Заявителем для применения на территории Республики Казахстан на 1</w:t>
      </w:r>
      <w:r w:rsidR="000855BC">
        <w:rPr>
          <w:rFonts w:ascii="Times New Roman" w:hAnsi="Times New Roman"/>
          <w:sz w:val="28"/>
          <w:szCs w:val="28"/>
        </w:rPr>
        <w:t>7</w:t>
      </w:r>
      <w:r w:rsidRPr="00FF5CFF">
        <w:rPr>
          <w:rFonts w:ascii="Times New Roman" w:hAnsi="Times New Roman"/>
          <w:sz w:val="28"/>
          <w:szCs w:val="28"/>
        </w:rPr>
        <w:t xml:space="preserve"> страницах.</w:t>
      </w:r>
    </w:p>
    <w:p w:rsidR="00EA10D6" w:rsidRPr="00FF5CFF" w:rsidRDefault="00EA10D6" w:rsidP="00FF5CF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>Заявителем были представлены следующие материалы:</w:t>
      </w:r>
    </w:p>
    <w:p w:rsidR="001A19F0" w:rsidRPr="00FF5CFF" w:rsidRDefault="001A19F0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>1. Заявка на применение нового метода диагностики, лечения и медицинской реабилитации – 4 стр.</w:t>
      </w:r>
    </w:p>
    <w:p w:rsidR="00EA10D6" w:rsidRPr="00FF5CFF" w:rsidRDefault="001A19F0" w:rsidP="00FF5CFF">
      <w:pPr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>2</w:t>
      </w:r>
      <w:r w:rsidR="00EA10D6" w:rsidRPr="00FF5CFF">
        <w:rPr>
          <w:rFonts w:ascii="Times New Roman" w:hAnsi="Times New Roman"/>
          <w:sz w:val="28"/>
          <w:szCs w:val="28"/>
        </w:rPr>
        <w:t xml:space="preserve">. </w:t>
      </w:r>
      <w:r w:rsidRPr="00FF5CFF">
        <w:rPr>
          <w:rFonts w:ascii="Times New Roman" w:hAnsi="Times New Roman"/>
          <w:sz w:val="28"/>
          <w:szCs w:val="28"/>
        </w:rPr>
        <w:t xml:space="preserve">Заявка на включение медицинской технологии в Перечень технологий ВСМП на 2016 год </w:t>
      </w:r>
      <w:r w:rsidR="00EA10D6" w:rsidRPr="00FF5CFF">
        <w:rPr>
          <w:rFonts w:ascii="Times New Roman" w:hAnsi="Times New Roman"/>
          <w:sz w:val="28"/>
          <w:szCs w:val="28"/>
        </w:rPr>
        <w:t>– 5 стр.</w:t>
      </w:r>
    </w:p>
    <w:p w:rsidR="00EA10D6" w:rsidRDefault="00EA10D6" w:rsidP="00FF5CFF">
      <w:pPr>
        <w:spacing w:after="0" w:line="240" w:lineRule="auto"/>
        <w:ind w:firstLine="567"/>
        <w:contextualSpacing/>
        <w:jc w:val="both"/>
        <w:rPr>
          <w:rStyle w:val="s0"/>
          <w:b w:val="0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>3. Стандартизированная</w:t>
      </w:r>
      <w:r w:rsidRPr="00FF5CFF">
        <w:rPr>
          <w:rStyle w:val="s0"/>
          <w:sz w:val="28"/>
          <w:szCs w:val="28"/>
        </w:rPr>
        <w:t xml:space="preserve"> </w:t>
      </w:r>
      <w:r w:rsidRPr="00FF5CFF">
        <w:rPr>
          <w:rStyle w:val="s0"/>
          <w:b w:val="0"/>
          <w:sz w:val="28"/>
          <w:szCs w:val="28"/>
        </w:rPr>
        <w:t>операционная процедура</w:t>
      </w:r>
      <w:r w:rsidRPr="00FF5CFF">
        <w:rPr>
          <w:rStyle w:val="s0"/>
          <w:sz w:val="28"/>
          <w:szCs w:val="28"/>
        </w:rPr>
        <w:t xml:space="preserve"> «</w:t>
      </w:r>
      <w:r w:rsidR="001A19F0" w:rsidRPr="00FF5CFF">
        <w:rPr>
          <w:rFonts w:ascii="Times New Roman" w:hAnsi="Times New Roman"/>
          <w:sz w:val="28"/>
          <w:szCs w:val="28"/>
        </w:rPr>
        <w:t>Селективная интраартериальная химиотерапия ретинобластомы</w:t>
      </w:r>
      <w:r w:rsidRPr="00FF5CFF">
        <w:rPr>
          <w:rStyle w:val="s0"/>
          <w:sz w:val="28"/>
          <w:szCs w:val="28"/>
        </w:rPr>
        <w:t xml:space="preserve">» </w:t>
      </w:r>
      <w:r w:rsidRPr="00FF5CFF">
        <w:rPr>
          <w:rFonts w:ascii="Times New Roman" w:hAnsi="Times New Roman"/>
          <w:sz w:val="28"/>
          <w:szCs w:val="28"/>
          <w:lang w:val="kk-KZ"/>
        </w:rPr>
        <w:t>–</w:t>
      </w:r>
      <w:r w:rsidRPr="00FF5CFF">
        <w:rPr>
          <w:rStyle w:val="s0"/>
          <w:sz w:val="28"/>
          <w:szCs w:val="28"/>
        </w:rPr>
        <w:t xml:space="preserve"> </w:t>
      </w:r>
      <w:r w:rsidR="001A19F0" w:rsidRPr="00FF5CFF">
        <w:rPr>
          <w:rStyle w:val="s0"/>
          <w:b w:val="0"/>
          <w:sz w:val="28"/>
          <w:szCs w:val="28"/>
        </w:rPr>
        <w:t>6</w:t>
      </w:r>
      <w:r w:rsidRPr="00FF5CFF">
        <w:rPr>
          <w:rStyle w:val="s0"/>
          <w:b w:val="0"/>
          <w:sz w:val="28"/>
          <w:szCs w:val="28"/>
        </w:rPr>
        <w:t xml:space="preserve"> стр.</w:t>
      </w:r>
    </w:p>
    <w:p w:rsidR="000855BC" w:rsidRPr="00FF5CFF" w:rsidRDefault="000855BC" w:rsidP="00FF5CFF">
      <w:pPr>
        <w:spacing w:after="0" w:line="240" w:lineRule="auto"/>
        <w:ind w:firstLine="567"/>
        <w:contextualSpacing/>
        <w:jc w:val="both"/>
        <w:rPr>
          <w:rStyle w:val="s0"/>
          <w:sz w:val="28"/>
          <w:szCs w:val="28"/>
        </w:rPr>
      </w:pPr>
      <w:r>
        <w:rPr>
          <w:rStyle w:val="s0"/>
          <w:b w:val="0"/>
          <w:sz w:val="28"/>
          <w:szCs w:val="28"/>
        </w:rPr>
        <w:t>4. Рецензия (2 шт.) на технологию «</w:t>
      </w:r>
      <w:r w:rsidRPr="00FF5CFF">
        <w:rPr>
          <w:rFonts w:ascii="Times New Roman" w:hAnsi="Times New Roman"/>
          <w:sz w:val="28"/>
          <w:szCs w:val="28"/>
        </w:rPr>
        <w:t>Селективная интраартериальная химиотерапия ретинобластомы</w:t>
      </w:r>
      <w:r>
        <w:rPr>
          <w:rStyle w:val="s0"/>
          <w:b w:val="0"/>
          <w:sz w:val="28"/>
          <w:szCs w:val="28"/>
        </w:rPr>
        <w:t xml:space="preserve">» </w:t>
      </w:r>
      <w:r w:rsidRPr="00FF5CFF">
        <w:rPr>
          <w:rFonts w:ascii="Times New Roman" w:hAnsi="Times New Roman"/>
          <w:sz w:val="28"/>
          <w:szCs w:val="28"/>
          <w:lang w:val="kk-KZ"/>
        </w:rPr>
        <w:t>–</w:t>
      </w:r>
      <w:r w:rsidRPr="000855BC">
        <w:rPr>
          <w:rStyle w:val="s0"/>
          <w:b w:val="0"/>
          <w:sz w:val="28"/>
          <w:szCs w:val="28"/>
        </w:rPr>
        <w:t xml:space="preserve"> </w:t>
      </w:r>
      <w:r>
        <w:rPr>
          <w:rStyle w:val="s0"/>
          <w:b w:val="0"/>
          <w:sz w:val="28"/>
          <w:szCs w:val="28"/>
        </w:rPr>
        <w:t>2 стр.</w:t>
      </w:r>
    </w:p>
    <w:p w:rsidR="00EA10D6" w:rsidRPr="00FF5CFF" w:rsidRDefault="00EA10D6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A10D6" w:rsidRPr="00FF5CFF" w:rsidRDefault="005F5CB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</w:t>
      </w:r>
      <w:r w:rsidR="00EA10D6" w:rsidRPr="00FF5CFF">
        <w:rPr>
          <w:rFonts w:ascii="Times New Roman" w:hAnsi="Times New Roman"/>
          <w:sz w:val="28"/>
          <w:szCs w:val="28"/>
        </w:rPr>
        <w:t xml:space="preserve"> о наличии лицензии на осуществление деятельности по соответствующему профилю Заявителем </w:t>
      </w:r>
      <w:r w:rsidR="00EA10D6" w:rsidRPr="00FF5CFF">
        <w:rPr>
          <w:rFonts w:ascii="Times New Roman" w:hAnsi="Times New Roman"/>
          <w:b/>
          <w:sz w:val="28"/>
          <w:szCs w:val="28"/>
        </w:rPr>
        <w:t>представлено не было</w:t>
      </w:r>
      <w:r w:rsidR="00EA10D6" w:rsidRPr="00FF5CFF">
        <w:rPr>
          <w:rFonts w:ascii="Times New Roman" w:hAnsi="Times New Roman"/>
          <w:sz w:val="28"/>
          <w:szCs w:val="28"/>
        </w:rPr>
        <w:t>.</w:t>
      </w:r>
    </w:p>
    <w:p w:rsidR="00EA10D6" w:rsidRPr="00FF5CFF" w:rsidRDefault="00EA10D6" w:rsidP="00FF5CFF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</w:p>
    <w:p w:rsidR="00EA10D6" w:rsidRPr="00FF5CFF" w:rsidRDefault="00EA10D6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>Методы экспертизы</w:t>
      </w:r>
      <w:r w:rsidRPr="00FF5CFF">
        <w:rPr>
          <w:rFonts w:ascii="Times New Roman" w:hAnsi="Times New Roman"/>
          <w:sz w:val="28"/>
          <w:szCs w:val="28"/>
        </w:rPr>
        <w:t>: анализ соответствия критериям безопасности, эффективности и качества предложенной к рассмотрению медицинской технологии.</w:t>
      </w:r>
    </w:p>
    <w:p w:rsidR="00EA10D6" w:rsidRPr="00FF5CFF" w:rsidRDefault="00EA10D6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>Критерии экспертизы</w:t>
      </w:r>
      <w:r w:rsidRPr="00FF5CFF">
        <w:rPr>
          <w:rFonts w:ascii="Times New Roman" w:hAnsi="Times New Roman"/>
          <w:sz w:val="28"/>
          <w:szCs w:val="28"/>
        </w:rPr>
        <w:t>: клиническая эффективность и безопасность новой технологии.</w:t>
      </w:r>
    </w:p>
    <w:p w:rsidR="00EA10D6" w:rsidRPr="00FF5CFF" w:rsidRDefault="00EA10D6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B4026" w:rsidRPr="00FF5CFF" w:rsidRDefault="00EA10D6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>Содержательная часть:</w:t>
      </w:r>
    </w:p>
    <w:p w:rsidR="00EB4026" w:rsidRPr="00FF5CFF" w:rsidRDefault="00EB4026" w:rsidP="00FF5CFF">
      <w:pPr>
        <w:pStyle w:val="ae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ru-RU"/>
        </w:rPr>
      </w:pPr>
      <w:r w:rsidRPr="00FF5CFF">
        <w:rPr>
          <w:color w:val="000000"/>
          <w:sz w:val="28"/>
          <w:szCs w:val="28"/>
          <w:lang w:val="ru-RU"/>
        </w:rPr>
        <w:t xml:space="preserve">Ретинобластома – злокачественная опухоль оптической части сетчатки, развивающаяся преимущественно у детей раннего возраста. Опухоль нейроэпителиального происхождения. Ретинобластома может иметь различную степень роста, солитарные и множественные очаги в одном или обоих глазах. Удельный вес в структуре врожденных заболеваний глаз составляет примерно 0,7%, а среди всех злокачественных опухолей детского возраста от 1,1 до 3,8%. Среди всех внутриглазных опухолей у детей частота ретинобластомы достигает 31,7-35%, а среди злокачественных внутриглазных опухолей </w:t>
      </w:r>
      <w:r w:rsidR="009E0DA8" w:rsidRPr="00FF5CFF">
        <w:rPr>
          <w:color w:val="000000"/>
          <w:sz w:val="28"/>
          <w:szCs w:val="28"/>
          <w:lang w:val="ru-RU"/>
        </w:rPr>
        <w:t>–</w:t>
      </w:r>
      <w:r w:rsidRPr="00FF5CFF">
        <w:rPr>
          <w:color w:val="000000"/>
          <w:sz w:val="28"/>
          <w:szCs w:val="28"/>
          <w:lang w:val="ru-RU"/>
        </w:rPr>
        <w:t xml:space="preserve"> 90-95%.</w:t>
      </w:r>
    </w:p>
    <w:p w:rsidR="000B529C" w:rsidRPr="00FF5CFF" w:rsidRDefault="000B529C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lastRenderedPageBreak/>
        <w:t>Опухоль представляет угрозу не только в виде утраты зрения, но и в виде высокой смертности вследствие метастазирования и развития вторых злокачественных новообразований в других органах.</w:t>
      </w:r>
    </w:p>
    <w:p w:rsidR="000B529C" w:rsidRPr="00FF5CFF" w:rsidRDefault="000B529C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 xml:space="preserve">При отсутствии лечения ретинобластомы в течение 1-2 лет возможен летальный исход [1]. В последнее десятилетие в мире резко изменился алгоритм лечения ретинобластомы. Показания к удалению глаза значительно сузились, </w:t>
      </w:r>
      <w:r w:rsidR="0065560C" w:rsidRPr="00FF5CFF">
        <w:rPr>
          <w:rFonts w:ascii="Times New Roman" w:hAnsi="Times New Roman"/>
          <w:sz w:val="28"/>
          <w:szCs w:val="28"/>
        </w:rPr>
        <w:t>тогда,</w:t>
      </w:r>
      <w:r w:rsidRPr="00FF5CFF">
        <w:rPr>
          <w:rFonts w:ascii="Times New Roman" w:hAnsi="Times New Roman"/>
          <w:sz w:val="28"/>
          <w:szCs w:val="28"/>
        </w:rPr>
        <w:t xml:space="preserve"> как в Республике Казахстан стандартом лечения данного заболевания является удаление глаза (энуклеация) с последующей системной полихимиотерапией. Отсутствие глаза и пожизненное ношение глазного протеза вызывает серьезный психологический дискомфорт у больных и социальную дезадаптацию, особенно у детей и лиц трудоспособного возраста. В связи с этим, лечение и реабилитация пациентов с данной патологией являются не только медицинской, но и значимой социальной проблемой. Поиск наиболее эффективных, функционально-сохранных методов лечения является сегодня особенно актуальным. Одним из путей поиска новых эффективных методов лечения является использование селективной интраартериальной химиотерапии (далее – СИАХТ), которая в мире признана методом первого выбора при ретинобластоме и явилась альтернативой энуклеации. </w:t>
      </w:r>
    </w:p>
    <w:p w:rsidR="006A2439" w:rsidRDefault="000B529C" w:rsidP="00FF5CFF">
      <w:pPr>
        <w:tabs>
          <w:tab w:val="left" w:pos="567"/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 xml:space="preserve">СИАХТ впервые описана </w:t>
      </w:r>
      <w:r w:rsidRPr="00FF5CFF">
        <w:rPr>
          <w:rFonts w:ascii="Times New Roman" w:hAnsi="Times New Roman"/>
          <w:sz w:val="28"/>
          <w:szCs w:val="28"/>
          <w:lang w:val="en-US"/>
        </w:rPr>
        <w:t>T</w:t>
      </w:r>
      <w:r w:rsidRPr="00FF5CFF">
        <w:rPr>
          <w:rFonts w:ascii="Times New Roman" w:hAnsi="Times New Roman"/>
          <w:sz w:val="28"/>
          <w:szCs w:val="28"/>
        </w:rPr>
        <w:t>. Yamane в 2004 году и заключается в селективной катетеризации внутренней сонной артерии и введении катетера в устье глазной артерии. В период временной окклюзии выполняется серия ангиограмм и через катетер непосредственно в глазную а</w:t>
      </w:r>
      <w:r w:rsidR="0065560C">
        <w:rPr>
          <w:rFonts w:ascii="Times New Roman" w:hAnsi="Times New Roman"/>
          <w:sz w:val="28"/>
          <w:szCs w:val="28"/>
        </w:rPr>
        <w:t>ртерию вводятся химиопрепараты М</w:t>
      </w:r>
      <w:r w:rsidRPr="00FF5CFF">
        <w:rPr>
          <w:rFonts w:ascii="Times New Roman" w:hAnsi="Times New Roman"/>
          <w:sz w:val="28"/>
          <w:szCs w:val="28"/>
        </w:rPr>
        <w:t xml:space="preserve">елфалан, </w:t>
      </w:r>
      <w:r w:rsidR="0065560C">
        <w:rPr>
          <w:rFonts w:ascii="Times New Roman" w:hAnsi="Times New Roman"/>
          <w:sz w:val="28"/>
          <w:szCs w:val="28"/>
        </w:rPr>
        <w:t>К</w:t>
      </w:r>
      <w:r w:rsidRPr="00FF5CFF">
        <w:rPr>
          <w:rFonts w:ascii="Times New Roman" w:hAnsi="Times New Roman"/>
          <w:sz w:val="28"/>
          <w:szCs w:val="28"/>
        </w:rPr>
        <w:t xml:space="preserve">арбоплатин, </w:t>
      </w:r>
      <w:r w:rsidR="0065560C">
        <w:rPr>
          <w:rFonts w:ascii="Times New Roman" w:hAnsi="Times New Roman"/>
          <w:sz w:val="28"/>
          <w:szCs w:val="28"/>
        </w:rPr>
        <w:t>Т</w:t>
      </w:r>
      <w:r w:rsidRPr="00FF5CFF">
        <w:rPr>
          <w:rFonts w:ascii="Times New Roman" w:hAnsi="Times New Roman"/>
          <w:sz w:val="28"/>
          <w:szCs w:val="28"/>
        </w:rPr>
        <w:t xml:space="preserve">опотекан, таким </w:t>
      </w:r>
      <w:r w:rsidR="0065560C" w:rsidRPr="00FF5CFF">
        <w:rPr>
          <w:rFonts w:ascii="Times New Roman" w:hAnsi="Times New Roman"/>
          <w:sz w:val="28"/>
          <w:szCs w:val="28"/>
        </w:rPr>
        <w:t>образом,</w:t>
      </w:r>
      <w:r w:rsidRPr="00FF5CFF">
        <w:rPr>
          <w:rFonts w:ascii="Times New Roman" w:hAnsi="Times New Roman"/>
          <w:sz w:val="28"/>
          <w:szCs w:val="28"/>
        </w:rPr>
        <w:t xml:space="preserve"> осуществляется </w:t>
      </w:r>
      <w:r w:rsidRPr="00FF5CFF">
        <w:rPr>
          <w:rFonts w:ascii="Times New Roman" w:eastAsia="Times-Roman" w:hAnsi="Times New Roman"/>
          <w:color w:val="000000"/>
          <w:sz w:val="28"/>
          <w:szCs w:val="28"/>
        </w:rPr>
        <w:t>адресная доставка химиопрепарата к опухоли</w:t>
      </w:r>
      <w:r w:rsidRPr="00FF5CFF">
        <w:rPr>
          <w:rFonts w:ascii="Times New Roman" w:hAnsi="Times New Roman"/>
          <w:sz w:val="28"/>
          <w:szCs w:val="28"/>
        </w:rPr>
        <w:t xml:space="preserve"> [2, 3]. Использование низких доз химиопрепаратов сводят к минимуму частоту побочных эффектов. Метод </w:t>
      </w:r>
      <w:r w:rsidR="008C4B0B" w:rsidRPr="00FF5CFF">
        <w:rPr>
          <w:rFonts w:ascii="Times New Roman" w:hAnsi="Times New Roman"/>
          <w:sz w:val="28"/>
          <w:szCs w:val="28"/>
        </w:rPr>
        <w:t xml:space="preserve">показал высокую эффективность. </w:t>
      </w:r>
      <w:r w:rsidRPr="00FF5CFF">
        <w:rPr>
          <w:rFonts w:ascii="Times New Roman" w:hAnsi="Times New Roman"/>
          <w:sz w:val="28"/>
          <w:szCs w:val="28"/>
        </w:rPr>
        <w:t xml:space="preserve">Так за 9 лет применения СИАХТ в США частота энуклеаций сократилась с 95% до 7,4 % [4]. </w:t>
      </w:r>
    </w:p>
    <w:p w:rsidR="000B529C" w:rsidRPr="00FF5CFF" w:rsidRDefault="000B529C" w:rsidP="00FF5CFF">
      <w:pPr>
        <w:tabs>
          <w:tab w:val="left" w:pos="567"/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color w:val="000000"/>
          <w:sz w:val="28"/>
          <w:szCs w:val="28"/>
        </w:rPr>
        <w:t xml:space="preserve">В настоящее время метод СИАХТ при ретинобластоме успешно применяется более чем в 45 странах мира в качестве метода первого выбора </w:t>
      </w:r>
      <w:r w:rsidRPr="00FF5CFF">
        <w:rPr>
          <w:rFonts w:ascii="Times New Roman" w:hAnsi="Times New Roman"/>
          <w:sz w:val="28"/>
          <w:szCs w:val="28"/>
        </w:rPr>
        <w:t>[</w:t>
      </w:r>
      <w:r w:rsidR="007E1E11" w:rsidRPr="00FF5CFF">
        <w:rPr>
          <w:rFonts w:ascii="Times New Roman" w:hAnsi="Times New Roman"/>
          <w:sz w:val="28"/>
          <w:szCs w:val="28"/>
        </w:rPr>
        <w:t>5</w:t>
      </w:r>
      <w:r w:rsidRPr="00FF5CFF">
        <w:rPr>
          <w:rFonts w:ascii="Times New Roman" w:hAnsi="Times New Roman"/>
          <w:sz w:val="28"/>
          <w:szCs w:val="28"/>
        </w:rPr>
        <w:t>].</w:t>
      </w:r>
    </w:p>
    <w:p w:rsidR="000B529C" w:rsidRPr="00FF5CFF" w:rsidRDefault="000B529C" w:rsidP="00FF5CFF">
      <w:pPr>
        <w:tabs>
          <w:tab w:val="left" w:pos="567"/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7"/>
        <w:contextualSpacing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 xml:space="preserve">Техника проведения. </w:t>
      </w:r>
      <w:r w:rsidRPr="00FF5CFF">
        <w:rPr>
          <w:rFonts w:ascii="Times New Roman" w:eastAsia="Times-Roman" w:hAnsi="Times New Roman"/>
          <w:color w:val="000000"/>
          <w:sz w:val="28"/>
          <w:szCs w:val="28"/>
        </w:rPr>
        <w:t>В условиях общей анестезии и гепаринизации (внутривенно вводится гепарин 751 ЕД/кг) производится трансфеморальная катетеризация внутренней сонной и глазной артерии. После установки микрокатетера в устье глазной артерии пораженного глаза проводят суперселективную ангиографию, на основе которой оценивается адекватность положения кончика катетера. Химиопрепарат вводят с помощью инфузомата в течение 10-15 минут. При проведении двуст</w:t>
      </w:r>
      <w:r w:rsidR="008C4B0B" w:rsidRPr="00FF5CFF">
        <w:rPr>
          <w:rFonts w:ascii="Times New Roman" w:eastAsia="Times-Roman" w:hAnsi="Times New Roman"/>
          <w:color w:val="000000"/>
          <w:sz w:val="28"/>
          <w:szCs w:val="28"/>
        </w:rPr>
        <w:t xml:space="preserve">оронней СИАХТ (тандем-терапии) </w:t>
      </w:r>
      <w:r w:rsidRPr="00FF5CFF">
        <w:rPr>
          <w:rFonts w:ascii="Times New Roman" w:eastAsia="Times-Roman" w:hAnsi="Times New Roman"/>
          <w:color w:val="000000"/>
          <w:sz w:val="28"/>
          <w:szCs w:val="28"/>
        </w:rPr>
        <w:t xml:space="preserve">катетер оттягивают назад и вводят в другую глазную артерию, подтверждают ангиографически положение кончика катетера и вводят препарат </w:t>
      </w:r>
      <w:r w:rsidRPr="00FF5CFF">
        <w:rPr>
          <w:rFonts w:ascii="Times New Roman" w:hAnsi="Times New Roman"/>
          <w:color w:val="000000"/>
          <w:sz w:val="28"/>
          <w:szCs w:val="28"/>
        </w:rPr>
        <w:t>[</w:t>
      </w:r>
      <w:r w:rsidR="007E1E11" w:rsidRPr="00FF5CFF">
        <w:rPr>
          <w:rFonts w:ascii="Times New Roman" w:hAnsi="Times New Roman"/>
          <w:color w:val="000000"/>
          <w:sz w:val="28"/>
          <w:szCs w:val="28"/>
        </w:rPr>
        <w:t>6</w:t>
      </w:r>
      <w:r w:rsidRPr="00FF5CFF">
        <w:rPr>
          <w:rFonts w:ascii="Times New Roman" w:hAnsi="Times New Roman"/>
          <w:color w:val="000000"/>
          <w:sz w:val="28"/>
          <w:szCs w:val="28"/>
        </w:rPr>
        <w:t>]</w:t>
      </w:r>
      <w:r w:rsidRPr="00FF5CFF">
        <w:rPr>
          <w:rFonts w:ascii="Times New Roman" w:eastAsia="Times-Roman" w:hAnsi="Times New Roman"/>
          <w:color w:val="000000"/>
          <w:sz w:val="28"/>
          <w:szCs w:val="28"/>
        </w:rPr>
        <w:t xml:space="preserve">. </w:t>
      </w:r>
      <w:r w:rsidR="007E1E11" w:rsidRPr="00FF5CFF">
        <w:rPr>
          <w:rFonts w:ascii="Times New Roman" w:eastAsia="Times-Roman" w:hAnsi="Times New Roman"/>
          <w:color w:val="000000"/>
          <w:sz w:val="28"/>
          <w:szCs w:val="28"/>
        </w:rPr>
        <w:t xml:space="preserve">Интраназально вводят адреналин </w:t>
      </w:r>
      <w:r w:rsidRPr="00FF5CFF">
        <w:rPr>
          <w:rFonts w:ascii="Times New Roman" w:eastAsia="Times-Roman" w:hAnsi="Times New Roman"/>
          <w:color w:val="000000"/>
          <w:sz w:val="28"/>
          <w:szCs w:val="28"/>
        </w:rPr>
        <w:t xml:space="preserve">для снижения коллатерального кровотока в слизистой носа и местно </w:t>
      </w:r>
      <w:r w:rsidR="007E1E11" w:rsidRPr="00FF5CFF">
        <w:rPr>
          <w:rFonts w:ascii="Times New Roman" w:eastAsia="Times-Roman" w:hAnsi="Times New Roman"/>
          <w:color w:val="000000"/>
          <w:sz w:val="28"/>
          <w:szCs w:val="28"/>
        </w:rPr>
        <w:t>альфа-адреномиметик</w:t>
      </w:r>
      <w:r w:rsidRPr="00FF5CFF">
        <w:rPr>
          <w:rFonts w:ascii="Times New Roman" w:eastAsia="Times-Roman" w:hAnsi="Times New Roman"/>
          <w:color w:val="000000"/>
          <w:sz w:val="28"/>
          <w:szCs w:val="28"/>
        </w:rPr>
        <w:t xml:space="preserve"> с целью минимизации гиперемии лобной зоны, сыпи и отека в месте разветвления надблоковой артерии. При двустороннем лечении или комплексной терапии </w:t>
      </w:r>
      <w:r w:rsidR="0065560C">
        <w:rPr>
          <w:rFonts w:ascii="Times New Roman" w:eastAsia="Times-Roman" w:hAnsi="Times New Roman"/>
          <w:color w:val="000000"/>
          <w:sz w:val="28"/>
          <w:szCs w:val="28"/>
        </w:rPr>
        <w:lastRenderedPageBreak/>
        <w:t>М</w:t>
      </w:r>
      <w:r w:rsidR="0065560C" w:rsidRPr="00FF5CFF">
        <w:rPr>
          <w:rFonts w:ascii="Times New Roman" w:eastAsia="Times-Roman" w:hAnsi="Times New Roman"/>
          <w:color w:val="000000"/>
          <w:sz w:val="28"/>
          <w:szCs w:val="28"/>
        </w:rPr>
        <w:t>елфаланом</w:t>
      </w:r>
      <w:r w:rsidRPr="00FF5CFF">
        <w:rPr>
          <w:rFonts w:ascii="Times New Roman" w:eastAsia="Times-Roman" w:hAnsi="Times New Roman"/>
          <w:color w:val="000000"/>
          <w:sz w:val="28"/>
          <w:szCs w:val="28"/>
        </w:rPr>
        <w:t xml:space="preserve">, </w:t>
      </w:r>
      <w:r w:rsidR="0065560C">
        <w:rPr>
          <w:rFonts w:ascii="Times New Roman" w:eastAsia="Times-Roman" w:hAnsi="Times New Roman"/>
          <w:color w:val="000000"/>
          <w:sz w:val="28"/>
          <w:szCs w:val="28"/>
        </w:rPr>
        <w:t>К</w:t>
      </w:r>
      <w:r w:rsidR="0065560C" w:rsidRPr="00FF5CFF">
        <w:rPr>
          <w:rFonts w:ascii="Times New Roman" w:eastAsia="Times-Roman" w:hAnsi="Times New Roman"/>
          <w:color w:val="000000"/>
          <w:sz w:val="28"/>
          <w:szCs w:val="28"/>
        </w:rPr>
        <w:t>арбоплатином</w:t>
      </w:r>
      <w:r w:rsidRPr="00FF5CFF">
        <w:rPr>
          <w:rFonts w:ascii="Times New Roman" w:eastAsia="Times-Roman" w:hAnsi="Times New Roman"/>
          <w:color w:val="000000"/>
          <w:sz w:val="28"/>
          <w:szCs w:val="28"/>
        </w:rPr>
        <w:t xml:space="preserve"> и </w:t>
      </w:r>
      <w:r w:rsidR="0065560C">
        <w:rPr>
          <w:rFonts w:ascii="Times New Roman" w:eastAsia="Times-Roman" w:hAnsi="Times New Roman"/>
          <w:color w:val="000000"/>
          <w:sz w:val="28"/>
          <w:szCs w:val="28"/>
        </w:rPr>
        <w:t>Т</w:t>
      </w:r>
      <w:r w:rsidR="0065560C" w:rsidRPr="00FF5CFF">
        <w:rPr>
          <w:rFonts w:ascii="Times New Roman" w:eastAsia="Times-Roman" w:hAnsi="Times New Roman"/>
          <w:color w:val="000000"/>
          <w:sz w:val="28"/>
          <w:szCs w:val="28"/>
        </w:rPr>
        <w:t>опотеканом</w:t>
      </w:r>
      <w:r w:rsidRPr="00FF5CFF">
        <w:rPr>
          <w:rFonts w:ascii="Times New Roman" w:eastAsia="Times-Roman" w:hAnsi="Times New Roman"/>
          <w:color w:val="000000"/>
          <w:sz w:val="28"/>
          <w:szCs w:val="28"/>
        </w:rPr>
        <w:t xml:space="preserve"> пациенты получают внутривенно стероиды с после</w:t>
      </w:r>
      <w:r w:rsidR="007E1E11" w:rsidRPr="00FF5CFF">
        <w:rPr>
          <w:rFonts w:ascii="Times New Roman" w:eastAsia="Times-Roman" w:hAnsi="Times New Roman"/>
          <w:color w:val="000000"/>
          <w:sz w:val="28"/>
          <w:szCs w:val="28"/>
        </w:rPr>
        <w:t>дующим пероральным применением.</w:t>
      </w:r>
    </w:p>
    <w:p w:rsidR="000B529C" w:rsidRPr="00FF5CFF" w:rsidRDefault="000B529C" w:rsidP="00FF5CFF">
      <w:pPr>
        <w:tabs>
          <w:tab w:val="left" w:pos="567"/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7"/>
        <w:contextualSpacing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FF5CFF">
        <w:rPr>
          <w:rFonts w:ascii="Times New Roman" w:eastAsia="Times-Roman" w:hAnsi="Times New Roman"/>
          <w:color w:val="000000"/>
          <w:sz w:val="28"/>
          <w:szCs w:val="28"/>
        </w:rPr>
        <w:t>По завершению процедуры вновь проводят ангиографию</w:t>
      </w:r>
      <w:r w:rsidR="0065560C">
        <w:rPr>
          <w:rFonts w:ascii="Times New Roman" w:eastAsia="Times-Roman" w:hAnsi="Times New Roman"/>
          <w:color w:val="000000"/>
          <w:sz w:val="28"/>
          <w:szCs w:val="28"/>
        </w:rPr>
        <w:t>,</w:t>
      </w:r>
      <w:r w:rsidRPr="00FF5CFF">
        <w:rPr>
          <w:rFonts w:ascii="Times New Roman" w:eastAsia="Times-Roman" w:hAnsi="Times New Roman"/>
          <w:color w:val="000000"/>
          <w:sz w:val="28"/>
          <w:szCs w:val="28"/>
        </w:rPr>
        <w:t xml:space="preserve"> как глазной артерии, так и мозговых сосудов с целью исключения тромбоэмболических осложнений. </w:t>
      </w:r>
    </w:p>
    <w:p w:rsidR="009E0DA8" w:rsidRPr="00FF5CFF" w:rsidRDefault="000B529C" w:rsidP="00FF5CFF">
      <w:pPr>
        <w:tabs>
          <w:tab w:val="left" w:pos="567"/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7"/>
        <w:contextualSpacing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FF5CFF">
        <w:rPr>
          <w:rFonts w:ascii="Times New Roman" w:eastAsia="Times-Roman" w:hAnsi="Times New Roman"/>
          <w:color w:val="000000"/>
          <w:sz w:val="28"/>
          <w:szCs w:val="28"/>
        </w:rPr>
        <w:t xml:space="preserve">В качестве первичного агента используется </w:t>
      </w:r>
      <w:r w:rsidR="0065560C">
        <w:rPr>
          <w:rFonts w:ascii="Times New Roman" w:eastAsia="Times-Roman" w:hAnsi="Times New Roman"/>
          <w:color w:val="000000"/>
          <w:sz w:val="28"/>
          <w:szCs w:val="28"/>
        </w:rPr>
        <w:t>М</w:t>
      </w:r>
      <w:r w:rsidR="0065560C" w:rsidRPr="00FF5CFF">
        <w:rPr>
          <w:rFonts w:ascii="Times New Roman" w:eastAsia="Times-Roman" w:hAnsi="Times New Roman"/>
          <w:color w:val="000000"/>
          <w:sz w:val="28"/>
          <w:szCs w:val="28"/>
        </w:rPr>
        <w:t>елфалан</w:t>
      </w:r>
      <w:r w:rsidRPr="00FF5CFF">
        <w:rPr>
          <w:rFonts w:ascii="Times New Roman" w:eastAsia="Times-Roman" w:hAnsi="Times New Roman"/>
          <w:color w:val="000000"/>
          <w:sz w:val="28"/>
          <w:szCs w:val="28"/>
        </w:rPr>
        <w:t xml:space="preserve">, доза которого коррелируется в зависимости от возраста ребенка: 4 мг у детей до 1 года, 5 мг – у детей 1-3 лет, 7,5 мг – старше 3 лет. Дополнительно при недостаточном клиническом эффекте или рецидиве вводят </w:t>
      </w:r>
      <w:r w:rsidR="0065560C">
        <w:rPr>
          <w:rFonts w:ascii="Times New Roman" w:eastAsia="Times-Roman" w:hAnsi="Times New Roman"/>
          <w:color w:val="000000"/>
          <w:sz w:val="28"/>
          <w:szCs w:val="28"/>
        </w:rPr>
        <w:t>Т</w:t>
      </w:r>
      <w:r w:rsidR="0065560C" w:rsidRPr="00FF5CFF">
        <w:rPr>
          <w:rFonts w:ascii="Times New Roman" w:eastAsia="Times-Roman" w:hAnsi="Times New Roman"/>
          <w:color w:val="000000"/>
          <w:sz w:val="28"/>
          <w:szCs w:val="28"/>
        </w:rPr>
        <w:t>опотекан</w:t>
      </w:r>
      <w:r w:rsidRPr="00FF5CFF">
        <w:rPr>
          <w:rFonts w:ascii="Times New Roman" w:eastAsia="Times-Roman" w:hAnsi="Times New Roman"/>
          <w:color w:val="000000"/>
          <w:sz w:val="28"/>
          <w:szCs w:val="28"/>
        </w:rPr>
        <w:t xml:space="preserve"> в дозе 1 мг и/или </w:t>
      </w:r>
      <w:r w:rsidR="0065560C">
        <w:rPr>
          <w:rFonts w:ascii="Times New Roman" w:eastAsia="Times-Roman" w:hAnsi="Times New Roman"/>
          <w:color w:val="000000"/>
          <w:sz w:val="28"/>
          <w:szCs w:val="28"/>
        </w:rPr>
        <w:t>К</w:t>
      </w:r>
      <w:r w:rsidR="0065560C" w:rsidRPr="00FF5CFF">
        <w:rPr>
          <w:rFonts w:ascii="Times New Roman" w:eastAsia="Times-Roman" w:hAnsi="Times New Roman"/>
          <w:color w:val="000000"/>
          <w:sz w:val="28"/>
          <w:szCs w:val="28"/>
        </w:rPr>
        <w:t>арбоплатин</w:t>
      </w:r>
      <w:r w:rsidRPr="00FF5CFF">
        <w:rPr>
          <w:rFonts w:ascii="Times New Roman" w:eastAsia="Times-Roman" w:hAnsi="Times New Roman"/>
          <w:color w:val="000000"/>
          <w:sz w:val="28"/>
          <w:szCs w:val="28"/>
        </w:rPr>
        <w:t xml:space="preserve"> 30 мг </w:t>
      </w:r>
      <w:r w:rsidRPr="00FF5CFF">
        <w:rPr>
          <w:rFonts w:ascii="Times New Roman" w:hAnsi="Times New Roman"/>
          <w:color w:val="000000"/>
          <w:sz w:val="28"/>
          <w:szCs w:val="28"/>
        </w:rPr>
        <w:t>[</w:t>
      </w:r>
      <w:r w:rsidR="007E1E11" w:rsidRPr="00FF5CFF">
        <w:rPr>
          <w:rFonts w:ascii="Times New Roman" w:hAnsi="Times New Roman"/>
          <w:color w:val="000000"/>
          <w:sz w:val="28"/>
          <w:szCs w:val="28"/>
        </w:rPr>
        <w:t>7</w:t>
      </w:r>
      <w:r w:rsidRPr="00FF5CFF">
        <w:rPr>
          <w:rFonts w:ascii="Times New Roman" w:hAnsi="Times New Roman"/>
          <w:color w:val="000000"/>
          <w:sz w:val="28"/>
          <w:szCs w:val="28"/>
        </w:rPr>
        <w:t>]</w:t>
      </w:r>
      <w:r w:rsidRPr="00FF5CFF">
        <w:rPr>
          <w:rFonts w:ascii="Times New Roman" w:eastAsia="Times-Roman" w:hAnsi="Times New Roman"/>
          <w:color w:val="000000"/>
          <w:sz w:val="28"/>
          <w:szCs w:val="28"/>
        </w:rPr>
        <w:t xml:space="preserve">. </w:t>
      </w:r>
    </w:p>
    <w:p w:rsidR="009E0DA8" w:rsidRPr="00FF5CFF" w:rsidRDefault="009E0DA8" w:rsidP="00FF5CFF">
      <w:pPr>
        <w:tabs>
          <w:tab w:val="left" w:pos="567"/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FF5CFF">
        <w:rPr>
          <w:rFonts w:ascii="Times New Roman" w:eastAsia="Calibri" w:hAnsi="Times New Roman"/>
          <w:color w:val="000000" w:themeColor="text1"/>
          <w:sz w:val="28"/>
          <w:szCs w:val="28"/>
        </w:rPr>
        <w:t>Противопоказания к использованию СИАХТ:</w:t>
      </w:r>
    </w:p>
    <w:p w:rsidR="009E0DA8" w:rsidRPr="00FF5CFF" w:rsidRDefault="009E0DA8" w:rsidP="00FF5CFF">
      <w:pPr>
        <w:tabs>
          <w:tab w:val="left" w:pos="567"/>
          <w:tab w:val="left" w:pos="709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firstLine="567"/>
        <w:contextualSpacing/>
        <w:jc w:val="both"/>
        <w:rPr>
          <w:rFonts w:ascii="Times New Roman" w:eastAsia="Times-Roman" w:hAnsi="Times New Roman"/>
          <w:color w:val="000000"/>
          <w:sz w:val="28"/>
          <w:szCs w:val="28"/>
        </w:rPr>
      </w:pPr>
      <w:r w:rsidRPr="00FF5CFF">
        <w:rPr>
          <w:rFonts w:ascii="Times New Roman" w:eastAsia="Calibri" w:hAnsi="Times New Roman"/>
          <w:b/>
          <w:color w:val="000000" w:themeColor="text1"/>
          <w:sz w:val="28"/>
          <w:szCs w:val="28"/>
        </w:rPr>
        <w:t>Относительные:</w:t>
      </w:r>
    </w:p>
    <w:p w:rsidR="009E0DA8" w:rsidRPr="00FF5CFF" w:rsidRDefault="006A2439" w:rsidP="00FF5CFF">
      <w:pPr>
        <w:pStyle w:val="Default"/>
        <w:ind w:firstLine="567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1) </w:t>
      </w:r>
      <w:r w:rsidR="009E0DA8" w:rsidRPr="00FF5CFF">
        <w:rPr>
          <w:sz w:val="28"/>
          <w:szCs w:val="28"/>
        </w:rPr>
        <w:t>поражение переднего отрезка;</w:t>
      </w:r>
    </w:p>
    <w:p w:rsidR="009E0DA8" w:rsidRPr="00FF5CFF" w:rsidRDefault="006A2439" w:rsidP="00FF5CFF">
      <w:pPr>
        <w:pStyle w:val="Defaul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E0DA8" w:rsidRPr="00FF5CFF">
        <w:rPr>
          <w:sz w:val="28"/>
          <w:szCs w:val="28"/>
        </w:rPr>
        <w:t>гемофтальм;</w:t>
      </w:r>
    </w:p>
    <w:p w:rsidR="009E0DA8" w:rsidRPr="00FF5CFF" w:rsidRDefault="006A24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9E0DA8" w:rsidRPr="00FF5CFF">
        <w:rPr>
          <w:rFonts w:ascii="Times New Roman" w:hAnsi="Times New Roman"/>
          <w:color w:val="000000" w:themeColor="text1"/>
          <w:sz w:val="28"/>
          <w:szCs w:val="28"/>
        </w:rPr>
        <w:t xml:space="preserve"> вторичная глаукома;</w:t>
      </w:r>
    </w:p>
    <w:p w:rsidR="009E0DA8" w:rsidRPr="00FF5CFF" w:rsidRDefault="006A24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9E0DA8" w:rsidRPr="00FF5CFF">
        <w:rPr>
          <w:rFonts w:ascii="Times New Roman" w:hAnsi="Times New Roman"/>
          <w:color w:val="000000" w:themeColor="text1"/>
          <w:sz w:val="28"/>
          <w:szCs w:val="28"/>
        </w:rPr>
        <w:t xml:space="preserve"> некроз опухоли с асептическим целлюлитом орбиты;</w:t>
      </w:r>
    </w:p>
    <w:p w:rsidR="009E0DA8" w:rsidRPr="00FF5CFF" w:rsidRDefault="006A24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5) </w:t>
      </w:r>
      <w:r w:rsidR="009E0DA8" w:rsidRPr="00FF5CFF">
        <w:rPr>
          <w:rFonts w:ascii="Times New Roman" w:hAnsi="Times New Roman"/>
          <w:color w:val="000000" w:themeColor="text1"/>
          <w:sz w:val="28"/>
          <w:szCs w:val="28"/>
        </w:rPr>
        <w:t>фтизис глаза;</w:t>
      </w:r>
    </w:p>
    <w:p w:rsidR="009E0DA8" w:rsidRPr="00FF5CFF" w:rsidRDefault="006A24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6)</w:t>
      </w:r>
      <w:r w:rsidR="009E0DA8" w:rsidRPr="00FF5CFF">
        <w:rPr>
          <w:rFonts w:ascii="Times New Roman" w:hAnsi="Times New Roman"/>
          <w:color w:val="000000" w:themeColor="text1"/>
          <w:sz w:val="28"/>
          <w:szCs w:val="28"/>
        </w:rPr>
        <w:t xml:space="preserve"> экстрабульбарный рост опухоли;</w:t>
      </w:r>
    </w:p>
    <w:p w:rsidR="009E0DA8" w:rsidRPr="00FF5CFF" w:rsidRDefault="006A24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7)</w:t>
      </w:r>
      <w:r w:rsidR="009E0DA8" w:rsidRPr="00FF5CFF">
        <w:rPr>
          <w:rFonts w:ascii="Times New Roman" w:hAnsi="Times New Roman"/>
          <w:color w:val="000000" w:themeColor="text1"/>
          <w:sz w:val="28"/>
          <w:szCs w:val="28"/>
        </w:rPr>
        <w:t xml:space="preserve"> сопутствующая соматическая патология.</w:t>
      </w:r>
    </w:p>
    <w:p w:rsidR="009E0DA8" w:rsidRPr="00FF5CFF" w:rsidRDefault="009E0DA8" w:rsidP="00FF5CF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FF5CFF">
        <w:rPr>
          <w:rFonts w:ascii="Times New Roman" w:eastAsia="Calibri" w:hAnsi="Times New Roman"/>
          <w:b/>
          <w:color w:val="000000" w:themeColor="text1"/>
          <w:sz w:val="28"/>
          <w:szCs w:val="28"/>
        </w:rPr>
        <w:t>Абсолютные:</w:t>
      </w:r>
    </w:p>
    <w:p w:rsidR="009E0DA8" w:rsidRPr="00FF5CFF" w:rsidRDefault="006A2439" w:rsidP="00FF5CFF">
      <w:pPr>
        <w:pStyle w:val="Default"/>
        <w:ind w:firstLine="567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</w:t>
      </w:r>
      <w:r w:rsidR="009E0DA8" w:rsidRPr="00FF5CFF">
        <w:rPr>
          <w:color w:val="000000" w:themeColor="text1"/>
          <w:sz w:val="28"/>
          <w:szCs w:val="28"/>
        </w:rPr>
        <w:t xml:space="preserve"> патология сосудов головного мозга;</w:t>
      </w:r>
    </w:p>
    <w:p w:rsidR="000B529C" w:rsidRPr="00FF5CFF" w:rsidRDefault="006A2439" w:rsidP="00FF5CFF">
      <w:pPr>
        <w:tabs>
          <w:tab w:val="left" w:pos="567"/>
          <w:tab w:val="left" w:pos="39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</w:t>
      </w:r>
      <w:r w:rsidR="009E0DA8" w:rsidRPr="00FF5CFF">
        <w:rPr>
          <w:rFonts w:ascii="Times New Roman" w:hAnsi="Times New Roman"/>
          <w:color w:val="000000" w:themeColor="text1"/>
          <w:sz w:val="28"/>
          <w:szCs w:val="28"/>
        </w:rPr>
        <w:t xml:space="preserve"> аллергическая реакция на химиопрепарат.</w:t>
      </w:r>
    </w:p>
    <w:p w:rsidR="000B529C" w:rsidRPr="00FF5CFF" w:rsidRDefault="000B529C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C5C97" w:rsidRPr="00FF5CFF" w:rsidRDefault="00FB6D69" w:rsidP="00FF5CFF">
      <w:pPr>
        <w:spacing w:after="0" w:line="240" w:lineRule="auto"/>
        <w:ind w:firstLine="567"/>
        <w:contextualSpacing/>
        <w:jc w:val="both"/>
        <w:rPr>
          <w:rStyle w:val="s0"/>
          <w:b w:val="0"/>
          <w:sz w:val="28"/>
          <w:szCs w:val="28"/>
        </w:rPr>
      </w:pPr>
      <w:r w:rsidRPr="00FF5CFF">
        <w:rPr>
          <w:rStyle w:val="s0"/>
          <w:sz w:val="28"/>
          <w:szCs w:val="28"/>
        </w:rPr>
        <w:t>Альтернативными методами</w:t>
      </w:r>
      <w:r w:rsidRPr="00FF5CFF">
        <w:rPr>
          <w:rStyle w:val="s0"/>
          <w:b w:val="0"/>
          <w:sz w:val="28"/>
          <w:szCs w:val="28"/>
        </w:rPr>
        <w:t xml:space="preserve"> диагностики в данном случае в Республике Казахстан могут выступать </w:t>
      </w:r>
      <w:r w:rsidR="00291959" w:rsidRPr="00FF5CFF">
        <w:rPr>
          <w:rStyle w:val="s0"/>
          <w:b w:val="0"/>
          <w:sz w:val="28"/>
          <w:szCs w:val="28"/>
        </w:rPr>
        <w:t xml:space="preserve">удаление глазного яблока и системная химиотерапия. </w:t>
      </w:r>
      <w:r w:rsidR="00201053" w:rsidRPr="00FF5CFF">
        <w:rPr>
          <w:rStyle w:val="s0"/>
          <w:b w:val="0"/>
          <w:sz w:val="28"/>
          <w:szCs w:val="28"/>
        </w:rPr>
        <w:t>Учитывая тот факт, что СИАХТ в настоящее время в Республике Казахстан не проводится, с</w:t>
      </w:r>
      <w:r w:rsidR="003C5C97" w:rsidRPr="00FF5CFF">
        <w:rPr>
          <w:rStyle w:val="s0"/>
          <w:b w:val="0"/>
          <w:sz w:val="28"/>
          <w:szCs w:val="28"/>
        </w:rPr>
        <w:t xml:space="preserve">равнить эффективность данных методов </w:t>
      </w:r>
      <w:r w:rsidR="004A6633" w:rsidRPr="00FF5CFF">
        <w:rPr>
          <w:rStyle w:val="s0"/>
          <w:b w:val="0"/>
          <w:sz w:val="28"/>
          <w:szCs w:val="28"/>
        </w:rPr>
        <w:t>и сделать вывод о клинической эффективности технологи</w:t>
      </w:r>
      <w:r w:rsidR="003F7F76" w:rsidRPr="00FF5CFF">
        <w:rPr>
          <w:rStyle w:val="s0"/>
          <w:b w:val="0"/>
          <w:sz w:val="28"/>
          <w:szCs w:val="28"/>
        </w:rPr>
        <w:t>й</w:t>
      </w:r>
      <w:r w:rsidR="004A6633" w:rsidRPr="00FF5CFF">
        <w:rPr>
          <w:rStyle w:val="s0"/>
          <w:b w:val="0"/>
          <w:sz w:val="28"/>
          <w:szCs w:val="28"/>
        </w:rPr>
        <w:t xml:space="preserve"> в Республике Казахстан </w:t>
      </w:r>
      <w:r w:rsidR="003C5C97" w:rsidRPr="00FF5CFF">
        <w:rPr>
          <w:rStyle w:val="s0"/>
          <w:b w:val="0"/>
          <w:sz w:val="28"/>
          <w:szCs w:val="28"/>
        </w:rPr>
        <w:t>возможно лишь на основе зарубежных публикаций</w:t>
      </w:r>
      <w:r w:rsidR="00D37ED2" w:rsidRPr="00FF5CFF">
        <w:rPr>
          <w:rStyle w:val="s0"/>
          <w:b w:val="0"/>
          <w:sz w:val="28"/>
          <w:szCs w:val="28"/>
        </w:rPr>
        <w:t>, что будет представлено в разделе «</w:t>
      </w:r>
      <w:r w:rsidR="00D37ED2" w:rsidRPr="00FF5CFF">
        <w:rPr>
          <w:rFonts w:ascii="Times New Roman" w:hAnsi="Times New Roman"/>
          <w:sz w:val="28"/>
          <w:szCs w:val="28"/>
        </w:rPr>
        <w:t>Клиническая эффективность и безопасность»</w:t>
      </w:r>
      <w:r w:rsidR="003C5C97" w:rsidRPr="00FF5CFF">
        <w:rPr>
          <w:rStyle w:val="s0"/>
          <w:b w:val="0"/>
          <w:sz w:val="28"/>
          <w:szCs w:val="28"/>
        </w:rPr>
        <w:t>.</w:t>
      </w:r>
    </w:p>
    <w:p w:rsidR="00BE0807" w:rsidRPr="00FF5CFF" w:rsidRDefault="00BE0807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1959" w:rsidRPr="00FF5CFF" w:rsidRDefault="006A24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</w:t>
      </w:r>
      <w:r w:rsidR="00201053" w:rsidRPr="00FF5CFF">
        <w:rPr>
          <w:rFonts w:ascii="Times New Roman" w:hAnsi="Times New Roman"/>
          <w:color w:val="000000"/>
          <w:sz w:val="28"/>
          <w:szCs w:val="28"/>
        </w:rPr>
        <w:t>аявителем указывается, что т</w:t>
      </w:r>
      <w:r w:rsidR="00291959" w:rsidRPr="00FF5CFF">
        <w:rPr>
          <w:rFonts w:ascii="Times New Roman" w:hAnsi="Times New Roman"/>
          <w:sz w:val="28"/>
          <w:szCs w:val="28"/>
          <w:shd w:val="clear" w:color="auto" w:fill="FFFFFF"/>
        </w:rPr>
        <w:t>ехнология требует высокого уровня подготовки медицинского персонала</w:t>
      </w:r>
      <w:r w:rsidR="00201053" w:rsidRPr="00FF5CFF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="00291959" w:rsidRPr="00FF5CFF">
        <w:rPr>
          <w:rFonts w:ascii="Times New Roman" w:hAnsi="Times New Roman"/>
          <w:sz w:val="28"/>
          <w:szCs w:val="28"/>
        </w:rPr>
        <w:t xml:space="preserve">врач-хирург, имеющий квалификацию по специальностям «Ангиохирургия (рентгенохирургия, интервенционная хирургия)», врач-офтальмохирург, </w:t>
      </w:r>
      <w:r w:rsidR="00201053" w:rsidRPr="00FF5CFF">
        <w:rPr>
          <w:rFonts w:ascii="Times New Roman" w:hAnsi="Times New Roman"/>
          <w:sz w:val="28"/>
          <w:szCs w:val="28"/>
        </w:rPr>
        <w:t>врач-онколог</w:t>
      </w:r>
      <w:r w:rsidR="00291959" w:rsidRPr="00FF5CFF">
        <w:rPr>
          <w:rFonts w:ascii="Times New Roman" w:hAnsi="Times New Roman"/>
          <w:sz w:val="28"/>
          <w:szCs w:val="28"/>
        </w:rPr>
        <w:t xml:space="preserve"> высш</w:t>
      </w:r>
      <w:r w:rsidR="00201053" w:rsidRPr="00FF5CFF">
        <w:rPr>
          <w:rFonts w:ascii="Times New Roman" w:hAnsi="Times New Roman"/>
          <w:sz w:val="28"/>
          <w:szCs w:val="28"/>
        </w:rPr>
        <w:t>ей квалификационной</w:t>
      </w:r>
      <w:r w:rsidR="00291959" w:rsidRPr="00FF5CFF">
        <w:rPr>
          <w:rFonts w:ascii="Times New Roman" w:hAnsi="Times New Roman"/>
          <w:sz w:val="28"/>
          <w:szCs w:val="28"/>
        </w:rPr>
        <w:t xml:space="preserve"> категори</w:t>
      </w:r>
      <w:r w:rsidR="00201053" w:rsidRPr="00FF5CFF">
        <w:rPr>
          <w:rFonts w:ascii="Times New Roman" w:hAnsi="Times New Roman"/>
          <w:sz w:val="28"/>
          <w:szCs w:val="28"/>
        </w:rPr>
        <w:t>и).</w:t>
      </w:r>
    </w:p>
    <w:p w:rsidR="00201053" w:rsidRPr="00FF5CFF" w:rsidRDefault="00201053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>Требуемое оборудование:</w:t>
      </w:r>
    </w:p>
    <w:p w:rsidR="00201053" w:rsidRPr="00FF5CFF" w:rsidRDefault="00201053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>1. Н</w:t>
      </w:r>
      <w:r w:rsidR="00291959" w:rsidRPr="00FF5CFF">
        <w:rPr>
          <w:rFonts w:ascii="Times New Roman" w:hAnsi="Times New Roman"/>
          <w:sz w:val="28"/>
          <w:szCs w:val="28"/>
        </w:rPr>
        <w:t>е</w:t>
      </w:r>
      <w:r w:rsidR="0065560C">
        <w:rPr>
          <w:rFonts w:ascii="Times New Roman" w:hAnsi="Times New Roman"/>
          <w:sz w:val="28"/>
          <w:szCs w:val="28"/>
        </w:rPr>
        <w:t>йроангиографическая установка (</w:t>
      </w:r>
      <w:r w:rsidR="00291959" w:rsidRPr="00FF5CFF">
        <w:rPr>
          <w:rFonts w:ascii="Times New Roman" w:hAnsi="Times New Roman"/>
          <w:sz w:val="28"/>
          <w:szCs w:val="28"/>
        </w:rPr>
        <w:t>например, Siemens, Axiom Artis</w:t>
      </w:r>
      <w:r w:rsidRPr="00FF5CFF">
        <w:rPr>
          <w:rFonts w:ascii="Times New Roman" w:hAnsi="Times New Roman"/>
          <w:sz w:val="28"/>
          <w:szCs w:val="28"/>
        </w:rPr>
        <w:t>).</w:t>
      </w:r>
    </w:p>
    <w:p w:rsidR="006A2439" w:rsidRDefault="00201053" w:rsidP="006A243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lastRenderedPageBreak/>
        <w:t>2. М</w:t>
      </w:r>
      <w:r w:rsidR="00291959" w:rsidRPr="00FF5CFF">
        <w:rPr>
          <w:rFonts w:ascii="Times New Roman" w:hAnsi="Times New Roman"/>
          <w:sz w:val="28"/>
          <w:szCs w:val="28"/>
        </w:rPr>
        <w:t>икрокатетер Pr</w:t>
      </w:r>
      <w:r w:rsidRPr="00FF5CFF">
        <w:rPr>
          <w:rFonts w:ascii="Times New Roman" w:hAnsi="Times New Roman"/>
          <w:sz w:val="28"/>
          <w:szCs w:val="28"/>
        </w:rPr>
        <w:t>owler 10 (Codman&amp;Shurtleff Inc) –</w:t>
      </w:r>
      <w:r w:rsidR="00291959" w:rsidRPr="00FF5CFF">
        <w:rPr>
          <w:rFonts w:ascii="Times New Roman" w:hAnsi="Times New Roman"/>
          <w:sz w:val="28"/>
          <w:szCs w:val="28"/>
        </w:rPr>
        <w:t xml:space="preserve"> направитель Transend 0,010 дюймов (Stryker)</w:t>
      </w:r>
      <w:r w:rsidRPr="00FF5CFF">
        <w:rPr>
          <w:rFonts w:ascii="Times New Roman" w:hAnsi="Times New Roman"/>
          <w:sz w:val="28"/>
          <w:szCs w:val="28"/>
        </w:rPr>
        <w:t>.</w:t>
      </w:r>
    </w:p>
    <w:p w:rsidR="00291959" w:rsidRDefault="00201053" w:rsidP="00C36A6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F5CFF">
        <w:rPr>
          <w:rFonts w:ascii="Times New Roman" w:hAnsi="Times New Roman"/>
          <w:color w:val="000000"/>
          <w:sz w:val="28"/>
          <w:szCs w:val="28"/>
        </w:rPr>
        <w:t xml:space="preserve">При проведении СИАХТ используются следующие лекарственные средства: </w:t>
      </w:r>
      <w:r w:rsidR="00291959" w:rsidRPr="00FF5CFF">
        <w:rPr>
          <w:rFonts w:ascii="Times New Roman" w:eastAsia="Calibri" w:hAnsi="Times New Roman"/>
          <w:sz w:val="28"/>
          <w:szCs w:val="28"/>
        </w:rPr>
        <w:t xml:space="preserve">Топотекан </w:t>
      </w:r>
      <w:r w:rsidRPr="00FF5CFF">
        <w:rPr>
          <w:rFonts w:ascii="Times New Roman" w:hAnsi="Times New Roman"/>
          <w:sz w:val="28"/>
          <w:szCs w:val="28"/>
        </w:rPr>
        <w:t xml:space="preserve">и </w:t>
      </w:r>
      <w:r w:rsidR="00291959" w:rsidRPr="00FF5CFF">
        <w:rPr>
          <w:rFonts w:ascii="Times New Roman" w:hAnsi="Times New Roman"/>
          <w:sz w:val="28"/>
          <w:szCs w:val="28"/>
        </w:rPr>
        <w:t>Карбоплатин</w:t>
      </w:r>
      <w:r w:rsidRPr="00FF5CFF">
        <w:rPr>
          <w:rFonts w:ascii="Times New Roman" w:hAnsi="Times New Roman"/>
          <w:sz w:val="28"/>
          <w:szCs w:val="28"/>
        </w:rPr>
        <w:t xml:space="preserve">, </w:t>
      </w:r>
      <w:r w:rsidRPr="00451A1B">
        <w:rPr>
          <w:rFonts w:ascii="Times New Roman" w:hAnsi="Times New Roman"/>
          <w:sz w:val="28"/>
          <w:szCs w:val="28"/>
        </w:rPr>
        <w:t>имеющие регистрацию в Республике Казахстан</w:t>
      </w:r>
      <w:r w:rsidRPr="00FF5CFF">
        <w:rPr>
          <w:rFonts w:ascii="Times New Roman" w:hAnsi="Times New Roman"/>
          <w:sz w:val="28"/>
          <w:szCs w:val="28"/>
        </w:rPr>
        <w:t>.</w:t>
      </w:r>
      <w:r w:rsidR="00451A1B" w:rsidRPr="00451A1B">
        <w:rPr>
          <w:rFonts w:ascii="Times New Roman" w:eastAsia="Calibri" w:hAnsi="Times New Roman"/>
          <w:sz w:val="28"/>
          <w:szCs w:val="28"/>
        </w:rPr>
        <w:t xml:space="preserve"> </w:t>
      </w:r>
      <w:r w:rsidR="00451A1B" w:rsidRPr="00FF5CFF">
        <w:rPr>
          <w:rFonts w:ascii="Times New Roman" w:eastAsia="Calibri" w:hAnsi="Times New Roman"/>
          <w:sz w:val="28"/>
          <w:szCs w:val="28"/>
        </w:rPr>
        <w:t>Мелфалан</w:t>
      </w:r>
      <w:r w:rsidR="00451A1B">
        <w:rPr>
          <w:rFonts w:ascii="Times New Roman" w:hAnsi="Times New Roman"/>
          <w:color w:val="000000"/>
          <w:sz w:val="28"/>
          <w:szCs w:val="28"/>
        </w:rPr>
        <w:t xml:space="preserve"> согласно информации, представленной </w:t>
      </w:r>
      <w:r w:rsidR="0018719F">
        <w:rPr>
          <w:rFonts w:ascii="Times New Roman" w:hAnsi="Times New Roman"/>
          <w:color w:val="000000"/>
          <w:sz w:val="28"/>
          <w:szCs w:val="28"/>
        </w:rPr>
        <w:t xml:space="preserve">на сайте Национального центра экспертизы лекарственных средств, изделий медицинского назначения и медицинской техники, в Республике Казахстан не зарегистрирован </w:t>
      </w:r>
      <w:r w:rsidR="00451A1B">
        <w:rPr>
          <w:rFonts w:ascii="Times New Roman" w:hAnsi="Times New Roman"/>
          <w:color w:val="000000"/>
          <w:sz w:val="28"/>
          <w:szCs w:val="28"/>
        </w:rPr>
        <w:t>(</w:t>
      </w:r>
      <w:hyperlink r:id="rId9" w:history="1">
        <w:r w:rsidR="0018719F" w:rsidRPr="000A268E">
          <w:rPr>
            <w:rStyle w:val="a4"/>
            <w:rFonts w:ascii="Times New Roman" w:hAnsi="Times New Roman"/>
            <w:sz w:val="28"/>
            <w:szCs w:val="28"/>
          </w:rPr>
          <w:t>http://www.dari.kz/category/search_prep</w:t>
        </w:r>
      </w:hyperlink>
      <w:r w:rsidR="00451A1B">
        <w:rPr>
          <w:rFonts w:ascii="Times New Roman" w:hAnsi="Times New Roman"/>
          <w:color w:val="000000"/>
          <w:sz w:val="28"/>
          <w:szCs w:val="28"/>
        </w:rPr>
        <w:t>)</w:t>
      </w:r>
      <w:r w:rsidR="0018719F">
        <w:rPr>
          <w:rFonts w:ascii="Times New Roman" w:hAnsi="Times New Roman"/>
          <w:color w:val="000000"/>
          <w:sz w:val="28"/>
          <w:szCs w:val="28"/>
        </w:rPr>
        <w:t>.</w:t>
      </w:r>
    </w:p>
    <w:p w:rsidR="00451A1B" w:rsidRDefault="00451A1B" w:rsidP="0018719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4"/>
        <w:tblW w:w="12299" w:type="dxa"/>
        <w:tblLook w:val="04A0" w:firstRow="1" w:lastRow="0" w:firstColumn="1" w:lastColumn="0" w:noHBand="0" w:noVBand="1"/>
      </w:tblPr>
      <w:tblGrid>
        <w:gridCol w:w="1674"/>
        <w:gridCol w:w="2463"/>
        <w:gridCol w:w="1984"/>
        <w:gridCol w:w="4477"/>
        <w:gridCol w:w="1701"/>
      </w:tblGrid>
      <w:tr w:rsidR="00451A1B" w:rsidRPr="00A25E81" w:rsidTr="0018719F">
        <w:trPr>
          <w:trHeight w:val="300"/>
        </w:trPr>
        <w:tc>
          <w:tcPr>
            <w:tcW w:w="1674" w:type="dxa"/>
            <w:noWrap/>
            <w:hideMark/>
          </w:tcPr>
          <w:p w:rsidR="00451A1B" w:rsidRPr="00451A1B" w:rsidRDefault="00451A1B" w:rsidP="001871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5E81">
              <w:rPr>
                <w:rFonts w:ascii="Times New Roman" w:hAnsi="Times New Roman"/>
                <w:b/>
                <w:sz w:val="24"/>
                <w:szCs w:val="24"/>
              </w:rPr>
              <w:t>Торговое название</w:t>
            </w:r>
          </w:p>
        </w:tc>
        <w:tc>
          <w:tcPr>
            <w:tcW w:w="2463" w:type="dxa"/>
            <w:noWrap/>
            <w:hideMark/>
          </w:tcPr>
          <w:p w:rsidR="00451A1B" w:rsidRPr="00451A1B" w:rsidRDefault="00451A1B" w:rsidP="001871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A1B">
              <w:rPr>
                <w:rFonts w:ascii="Times New Roman" w:hAnsi="Times New Roman"/>
                <w:b/>
                <w:sz w:val="24"/>
                <w:szCs w:val="24"/>
              </w:rPr>
              <w:t>Дата рег</w:t>
            </w:r>
            <w:r w:rsidRPr="00A25E81">
              <w:rPr>
                <w:rFonts w:ascii="Times New Roman" w:hAnsi="Times New Roman"/>
                <w:b/>
                <w:sz w:val="24"/>
                <w:szCs w:val="24"/>
              </w:rPr>
              <w:t>истрации</w:t>
            </w:r>
          </w:p>
        </w:tc>
        <w:tc>
          <w:tcPr>
            <w:tcW w:w="1984" w:type="dxa"/>
            <w:noWrap/>
            <w:hideMark/>
          </w:tcPr>
          <w:p w:rsidR="00451A1B" w:rsidRPr="00451A1B" w:rsidRDefault="00451A1B" w:rsidP="001871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A1B">
              <w:rPr>
                <w:rFonts w:ascii="Times New Roman" w:hAnsi="Times New Roman"/>
                <w:b/>
                <w:sz w:val="24"/>
                <w:szCs w:val="24"/>
              </w:rPr>
              <w:t>Дата истечения</w:t>
            </w:r>
          </w:p>
        </w:tc>
        <w:tc>
          <w:tcPr>
            <w:tcW w:w="4477" w:type="dxa"/>
            <w:noWrap/>
            <w:hideMark/>
          </w:tcPr>
          <w:p w:rsidR="00451A1B" w:rsidRPr="00451A1B" w:rsidRDefault="0018719F" w:rsidP="001871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5E81">
              <w:rPr>
                <w:rFonts w:ascii="Times New Roman" w:hAnsi="Times New Roman"/>
                <w:b/>
                <w:sz w:val="24"/>
                <w:szCs w:val="24"/>
              </w:rPr>
              <w:t xml:space="preserve">Лекарственная </w:t>
            </w:r>
            <w:r w:rsidR="00451A1B" w:rsidRPr="00451A1B">
              <w:rPr>
                <w:rFonts w:ascii="Times New Roman" w:hAnsi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1701" w:type="dxa"/>
            <w:noWrap/>
            <w:hideMark/>
          </w:tcPr>
          <w:p w:rsidR="00451A1B" w:rsidRPr="00451A1B" w:rsidRDefault="00451A1B" w:rsidP="001871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1A1B">
              <w:rPr>
                <w:rFonts w:ascii="Times New Roman" w:hAnsi="Times New Roman"/>
                <w:b/>
                <w:sz w:val="24"/>
                <w:szCs w:val="24"/>
              </w:rPr>
              <w:t>Дозировка</w:t>
            </w:r>
          </w:p>
        </w:tc>
      </w:tr>
      <w:tr w:rsidR="00451A1B" w:rsidRPr="00A25E81" w:rsidTr="0018719F">
        <w:trPr>
          <w:trHeight w:val="300"/>
        </w:trPr>
        <w:tc>
          <w:tcPr>
            <w:tcW w:w="1674" w:type="dxa"/>
            <w:noWrap/>
            <w:hideMark/>
          </w:tcPr>
          <w:p w:rsidR="00451A1B" w:rsidRPr="00451A1B" w:rsidRDefault="00451A1B" w:rsidP="00451A1B">
            <w:pPr>
              <w:rPr>
                <w:rFonts w:ascii="Times New Roman" w:hAnsi="Times New Roman"/>
                <w:sz w:val="24"/>
                <w:szCs w:val="24"/>
              </w:rPr>
            </w:pPr>
            <w:r w:rsidRPr="00A25E81">
              <w:rPr>
                <w:rFonts w:ascii="Times New Roman" w:hAnsi="Times New Roman"/>
                <w:sz w:val="24"/>
                <w:szCs w:val="24"/>
              </w:rPr>
              <w:t>Топотекан</w:t>
            </w:r>
          </w:p>
        </w:tc>
        <w:tc>
          <w:tcPr>
            <w:tcW w:w="2463" w:type="dxa"/>
            <w:noWrap/>
            <w:hideMark/>
          </w:tcPr>
          <w:p w:rsidR="00451A1B" w:rsidRPr="00451A1B" w:rsidRDefault="00451A1B" w:rsidP="00451A1B">
            <w:pPr>
              <w:rPr>
                <w:rFonts w:ascii="Times New Roman" w:hAnsi="Times New Roman"/>
                <w:sz w:val="24"/>
                <w:szCs w:val="24"/>
              </w:rPr>
            </w:pPr>
            <w:r w:rsidRPr="00451A1B">
              <w:rPr>
                <w:rFonts w:ascii="Times New Roman" w:hAnsi="Times New Roman"/>
                <w:sz w:val="24"/>
                <w:szCs w:val="24"/>
              </w:rPr>
              <w:t>03.03.2014</w:t>
            </w:r>
          </w:p>
        </w:tc>
        <w:tc>
          <w:tcPr>
            <w:tcW w:w="1984" w:type="dxa"/>
            <w:noWrap/>
            <w:hideMark/>
          </w:tcPr>
          <w:p w:rsidR="00451A1B" w:rsidRPr="00451A1B" w:rsidRDefault="00451A1B" w:rsidP="00451A1B">
            <w:pPr>
              <w:rPr>
                <w:rFonts w:ascii="Times New Roman" w:hAnsi="Times New Roman"/>
                <w:sz w:val="24"/>
                <w:szCs w:val="24"/>
              </w:rPr>
            </w:pPr>
            <w:r w:rsidRPr="00451A1B">
              <w:rPr>
                <w:rFonts w:ascii="Times New Roman" w:hAnsi="Times New Roman"/>
                <w:sz w:val="24"/>
                <w:szCs w:val="24"/>
              </w:rPr>
              <w:t>03.03.2019</w:t>
            </w:r>
          </w:p>
        </w:tc>
        <w:tc>
          <w:tcPr>
            <w:tcW w:w="4477" w:type="dxa"/>
            <w:noWrap/>
            <w:hideMark/>
          </w:tcPr>
          <w:p w:rsidR="00451A1B" w:rsidRPr="00451A1B" w:rsidRDefault="00451A1B" w:rsidP="00451A1B">
            <w:pPr>
              <w:rPr>
                <w:rFonts w:ascii="Times New Roman" w:hAnsi="Times New Roman"/>
                <w:sz w:val="24"/>
                <w:szCs w:val="24"/>
              </w:rPr>
            </w:pPr>
            <w:r w:rsidRPr="00451A1B">
              <w:rPr>
                <w:rFonts w:ascii="Times New Roman" w:hAnsi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  <w:tc>
          <w:tcPr>
            <w:tcW w:w="1701" w:type="dxa"/>
            <w:noWrap/>
            <w:hideMark/>
          </w:tcPr>
          <w:p w:rsidR="00451A1B" w:rsidRPr="00451A1B" w:rsidRDefault="00451A1B" w:rsidP="00451A1B">
            <w:pPr>
              <w:rPr>
                <w:rFonts w:ascii="Times New Roman" w:hAnsi="Times New Roman"/>
                <w:sz w:val="24"/>
                <w:szCs w:val="24"/>
              </w:rPr>
            </w:pPr>
            <w:r w:rsidRPr="00451A1B">
              <w:rPr>
                <w:rFonts w:ascii="Times New Roman" w:hAnsi="Times New Roman"/>
                <w:sz w:val="24"/>
                <w:szCs w:val="24"/>
              </w:rPr>
              <w:t>1 мг/1 мл</w:t>
            </w:r>
          </w:p>
        </w:tc>
      </w:tr>
      <w:tr w:rsidR="00451A1B" w:rsidRPr="00A25E81" w:rsidTr="0018719F">
        <w:trPr>
          <w:trHeight w:val="300"/>
        </w:trPr>
        <w:tc>
          <w:tcPr>
            <w:tcW w:w="1674" w:type="dxa"/>
            <w:noWrap/>
            <w:hideMark/>
          </w:tcPr>
          <w:p w:rsidR="00451A1B" w:rsidRPr="00451A1B" w:rsidRDefault="00451A1B" w:rsidP="00451A1B">
            <w:pPr>
              <w:rPr>
                <w:rFonts w:ascii="Times New Roman" w:hAnsi="Times New Roman"/>
                <w:sz w:val="24"/>
                <w:szCs w:val="24"/>
              </w:rPr>
            </w:pPr>
            <w:r w:rsidRPr="00A25E81">
              <w:rPr>
                <w:rFonts w:ascii="Times New Roman" w:hAnsi="Times New Roman"/>
                <w:sz w:val="24"/>
                <w:szCs w:val="24"/>
              </w:rPr>
              <w:t>Топотекан</w:t>
            </w:r>
          </w:p>
        </w:tc>
        <w:tc>
          <w:tcPr>
            <w:tcW w:w="2463" w:type="dxa"/>
            <w:noWrap/>
            <w:hideMark/>
          </w:tcPr>
          <w:p w:rsidR="00451A1B" w:rsidRPr="00451A1B" w:rsidRDefault="00451A1B" w:rsidP="00451A1B">
            <w:pPr>
              <w:rPr>
                <w:rFonts w:ascii="Times New Roman" w:hAnsi="Times New Roman"/>
                <w:sz w:val="24"/>
                <w:szCs w:val="24"/>
              </w:rPr>
            </w:pPr>
            <w:r w:rsidRPr="00451A1B">
              <w:rPr>
                <w:rFonts w:ascii="Times New Roman" w:hAnsi="Times New Roman"/>
                <w:sz w:val="24"/>
                <w:szCs w:val="24"/>
              </w:rPr>
              <w:t>03.03.2014</w:t>
            </w:r>
          </w:p>
        </w:tc>
        <w:tc>
          <w:tcPr>
            <w:tcW w:w="1984" w:type="dxa"/>
            <w:noWrap/>
            <w:hideMark/>
          </w:tcPr>
          <w:p w:rsidR="00451A1B" w:rsidRPr="00451A1B" w:rsidRDefault="00451A1B" w:rsidP="00451A1B">
            <w:pPr>
              <w:rPr>
                <w:rFonts w:ascii="Times New Roman" w:hAnsi="Times New Roman"/>
                <w:sz w:val="24"/>
                <w:szCs w:val="24"/>
              </w:rPr>
            </w:pPr>
            <w:r w:rsidRPr="00451A1B">
              <w:rPr>
                <w:rFonts w:ascii="Times New Roman" w:hAnsi="Times New Roman"/>
                <w:sz w:val="24"/>
                <w:szCs w:val="24"/>
              </w:rPr>
              <w:t>03.03.2019</w:t>
            </w:r>
          </w:p>
        </w:tc>
        <w:tc>
          <w:tcPr>
            <w:tcW w:w="4477" w:type="dxa"/>
            <w:noWrap/>
            <w:hideMark/>
          </w:tcPr>
          <w:p w:rsidR="00451A1B" w:rsidRPr="00451A1B" w:rsidRDefault="00451A1B" w:rsidP="00451A1B">
            <w:pPr>
              <w:rPr>
                <w:rFonts w:ascii="Times New Roman" w:hAnsi="Times New Roman"/>
                <w:sz w:val="24"/>
                <w:szCs w:val="24"/>
              </w:rPr>
            </w:pPr>
            <w:r w:rsidRPr="00451A1B">
              <w:rPr>
                <w:rFonts w:ascii="Times New Roman" w:hAnsi="Times New Roman"/>
                <w:sz w:val="24"/>
                <w:szCs w:val="24"/>
              </w:rPr>
              <w:t>Концентрат для приготовления раствора для инфузий</w:t>
            </w:r>
          </w:p>
        </w:tc>
        <w:tc>
          <w:tcPr>
            <w:tcW w:w="1701" w:type="dxa"/>
            <w:noWrap/>
            <w:hideMark/>
          </w:tcPr>
          <w:p w:rsidR="00451A1B" w:rsidRPr="00451A1B" w:rsidRDefault="00451A1B" w:rsidP="00451A1B">
            <w:pPr>
              <w:rPr>
                <w:rFonts w:ascii="Times New Roman" w:hAnsi="Times New Roman"/>
                <w:sz w:val="24"/>
                <w:szCs w:val="24"/>
              </w:rPr>
            </w:pPr>
            <w:r w:rsidRPr="00451A1B">
              <w:rPr>
                <w:rFonts w:ascii="Times New Roman" w:hAnsi="Times New Roman"/>
                <w:sz w:val="24"/>
                <w:szCs w:val="24"/>
              </w:rPr>
              <w:t xml:space="preserve"> 4 мг/4 мл</w:t>
            </w:r>
          </w:p>
        </w:tc>
      </w:tr>
      <w:tr w:rsidR="0018719F" w:rsidRPr="00A25E81" w:rsidTr="0018719F">
        <w:trPr>
          <w:trHeight w:val="300"/>
        </w:trPr>
        <w:tc>
          <w:tcPr>
            <w:tcW w:w="1674" w:type="dxa"/>
            <w:noWrap/>
            <w:hideMark/>
          </w:tcPr>
          <w:p w:rsidR="0018719F" w:rsidRPr="00A25E81" w:rsidRDefault="0018719F">
            <w:pPr>
              <w:rPr>
                <w:rFonts w:ascii="Times New Roman" w:hAnsi="Times New Roman"/>
                <w:sz w:val="24"/>
                <w:szCs w:val="24"/>
              </w:rPr>
            </w:pPr>
            <w:r w:rsidRPr="00A25E81">
              <w:rPr>
                <w:rFonts w:ascii="Times New Roman" w:hAnsi="Times New Roman"/>
                <w:sz w:val="24"/>
                <w:szCs w:val="24"/>
                <w:shd w:val="clear" w:color="auto" w:fill="EFF5F9"/>
              </w:rPr>
              <w:t>Карбоплатин</w:t>
            </w:r>
          </w:p>
        </w:tc>
        <w:tc>
          <w:tcPr>
            <w:tcW w:w="2463" w:type="dxa"/>
            <w:noWrap/>
            <w:hideMark/>
          </w:tcPr>
          <w:p w:rsidR="0018719F" w:rsidRPr="00A25E81" w:rsidRDefault="0018719F" w:rsidP="00451A1B">
            <w:pPr>
              <w:rPr>
                <w:rFonts w:ascii="Times New Roman" w:hAnsi="Times New Roman"/>
                <w:sz w:val="24"/>
                <w:szCs w:val="24"/>
              </w:rPr>
            </w:pPr>
            <w:r w:rsidRPr="00A25E81">
              <w:rPr>
                <w:rFonts w:ascii="Times New Roman" w:hAnsi="Times New Roman"/>
                <w:sz w:val="24"/>
                <w:szCs w:val="24"/>
                <w:shd w:val="clear" w:color="auto" w:fill="EFF5F9"/>
              </w:rPr>
              <w:t>08.12.2014</w:t>
            </w:r>
          </w:p>
        </w:tc>
        <w:tc>
          <w:tcPr>
            <w:tcW w:w="1984" w:type="dxa"/>
            <w:noWrap/>
            <w:hideMark/>
          </w:tcPr>
          <w:p w:rsidR="0018719F" w:rsidRPr="00A25E81" w:rsidRDefault="0018719F" w:rsidP="00451A1B">
            <w:pPr>
              <w:rPr>
                <w:rFonts w:ascii="Times New Roman" w:hAnsi="Times New Roman"/>
                <w:sz w:val="24"/>
                <w:szCs w:val="24"/>
              </w:rPr>
            </w:pPr>
            <w:r w:rsidRPr="00A25E81">
              <w:rPr>
                <w:rFonts w:ascii="Times New Roman" w:hAnsi="Times New Roman"/>
                <w:sz w:val="24"/>
                <w:szCs w:val="24"/>
                <w:shd w:val="clear" w:color="auto" w:fill="EFF5F9"/>
              </w:rPr>
              <w:t>08.12.2019</w:t>
            </w:r>
          </w:p>
        </w:tc>
        <w:tc>
          <w:tcPr>
            <w:tcW w:w="4477" w:type="dxa"/>
            <w:noWrap/>
            <w:hideMark/>
          </w:tcPr>
          <w:p w:rsidR="0018719F" w:rsidRPr="00A25E81" w:rsidRDefault="0018719F">
            <w:pPr>
              <w:rPr>
                <w:rFonts w:ascii="Times New Roman" w:hAnsi="Times New Roman"/>
                <w:sz w:val="24"/>
                <w:szCs w:val="24"/>
              </w:rPr>
            </w:pPr>
            <w:r w:rsidRPr="00A25E8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Концентрат для приготовления раствора для инфузий</w:t>
            </w:r>
          </w:p>
        </w:tc>
        <w:tc>
          <w:tcPr>
            <w:tcW w:w="1701" w:type="dxa"/>
            <w:noWrap/>
            <w:hideMark/>
          </w:tcPr>
          <w:p w:rsidR="0018719F" w:rsidRPr="00A25E81" w:rsidRDefault="0018719F" w:rsidP="00451A1B">
            <w:pPr>
              <w:rPr>
                <w:rFonts w:ascii="Times New Roman" w:hAnsi="Times New Roman"/>
                <w:sz w:val="24"/>
                <w:szCs w:val="24"/>
              </w:rPr>
            </w:pPr>
            <w:r w:rsidRPr="00451A1B">
              <w:rPr>
                <w:rFonts w:ascii="Times New Roman" w:hAnsi="Times New Roman"/>
                <w:sz w:val="24"/>
                <w:szCs w:val="24"/>
              </w:rPr>
              <w:t>1</w:t>
            </w:r>
            <w:r w:rsidRPr="00A25E81">
              <w:rPr>
                <w:rFonts w:ascii="Times New Roman" w:hAnsi="Times New Roman"/>
                <w:sz w:val="24"/>
                <w:szCs w:val="24"/>
              </w:rPr>
              <w:t>0</w:t>
            </w:r>
            <w:r w:rsidRPr="00451A1B">
              <w:rPr>
                <w:rFonts w:ascii="Times New Roman" w:hAnsi="Times New Roman"/>
                <w:sz w:val="24"/>
                <w:szCs w:val="24"/>
              </w:rPr>
              <w:t xml:space="preserve"> мг/1 мл</w:t>
            </w:r>
          </w:p>
        </w:tc>
      </w:tr>
      <w:tr w:rsidR="0018719F" w:rsidRPr="00A25E81" w:rsidTr="0018719F">
        <w:trPr>
          <w:trHeight w:val="300"/>
        </w:trPr>
        <w:tc>
          <w:tcPr>
            <w:tcW w:w="1674" w:type="dxa"/>
            <w:noWrap/>
            <w:hideMark/>
          </w:tcPr>
          <w:p w:rsidR="0018719F" w:rsidRPr="00A25E81" w:rsidRDefault="0018719F">
            <w:pPr>
              <w:rPr>
                <w:rFonts w:ascii="Times New Roman" w:hAnsi="Times New Roman"/>
                <w:sz w:val="24"/>
                <w:szCs w:val="24"/>
              </w:rPr>
            </w:pPr>
            <w:r w:rsidRPr="00A25E81">
              <w:rPr>
                <w:rFonts w:ascii="Times New Roman" w:hAnsi="Times New Roman"/>
                <w:sz w:val="24"/>
                <w:szCs w:val="24"/>
                <w:shd w:val="clear" w:color="auto" w:fill="EFF5F9"/>
              </w:rPr>
              <w:t>Карбоплатин</w:t>
            </w:r>
          </w:p>
        </w:tc>
        <w:tc>
          <w:tcPr>
            <w:tcW w:w="2463" w:type="dxa"/>
            <w:noWrap/>
            <w:hideMark/>
          </w:tcPr>
          <w:p w:rsidR="0018719F" w:rsidRPr="00A25E81" w:rsidRDefault="0018719F" w:rsidP="00451A1B">
            <w:pPr>
              <w:rPr>
                <w:rFonts w:ascii="Times New Roman" w:hAnsi="Times New Roman"/>
                <w:sz w:val="24"/>
                <w:szCs w:val="24"/>
              </w:rPr>
            </w:pPr>
            <w:r w:rsidRPr="00A25E81">
              <w:rPr>
                <w:rFonts w:ascii="Times New Roman" w:hAnsi="Times New Roman"/>
                <w:sz w:val="24"/>
                <w:szCs w:val="24"/>
                <w:shd w:val="clear" w:color="auto" w:fill="F8FBFC"/>
              </w:rPr>
              <w:t>12.04.2012</w:t>
            </w:r>
          </w:p>
        </w:tc>
        <w:tc>
          <w:tcPr>
            <w:tcW w:w="1984" w:type="dxa"/>
            <w:noWrap/>
            <w:hideMark/>
          </w:tcPr>
          <w:p w:rsidR="0018719F" w:rsidRPr="00A25E81" w:rsidRDefault="0018719F" w:rsidP="00451A1B">
            <w:pPr>
              <w:rPr>
                <w:rFonts w:ascii="Times New Roman" w:hAnsi="Times New Roman"/>
                <w:sz w:val="24"/>
                <w:szCs w:val="24"/>
              </w:rPr>
            </w:pPr>
            <w:r w:rsidRPr="00A25E81">
              <w:rPr>
                <w:rFonts w:ascii="Times New Roman" w:hAnsi="Times New Roman"/>
                <w:sz w:val="24"/>
                <w:szCs w:val="24"/>
                <w:shd w:val="clear" w:color="auto" w:fill="F8FBFC"/>
              </w:rPr>
              <w:t>12.04.2017</w:t>
            </w:r>
          </w:p>
        </w:tc>
        <w:tc>
          <w:tcPr>
            <w:tcW w:w="4477" w:type="dxa"/>
            <w:noWrap/>
            <w:hideMark/>
          </w:tcPr>
          <w:p w:rsidR="0018719F" w:rsidRPr="00A25E81" w:rsidRDefault="0018719F">
            <w:pPr>
              <w:rPr>
                <w:rFonts w:ascii="Times New Roman" w:hAnsi="Times New Roman"/>
                <w:sz w:val="24"/>
                <w:szCs w:val="24"/>
              </w:rPr>
            </w:pPr>
            <w:r w:rsidRPr="00A25E8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Концентрат для приготовления раствора для инфузий</w:t>
            </w:r>
          </w:p>
        </w:tc>
        <w:tc>
          <w:tcPr>
            <w:tcW w:w="1701" w:type="dxa"/>
            <w:noWrap/>
            <w:hideMark/>
          </w:tcPr>
          <w:p w:rsidR="0018719F" w:rsidRPr="00A25E81" w:rsidRDefault="0018719F" w:rsidP="00451A1B">
            <w:pPr>
              <w:rPr>
                <w:rFonts w:ascii="Times New Roman" w:hAnsi="Times New Roman"/>
                <w:sz w:val="24"/>
                <w:szCs w:val="24"/>
              </w:rPr>
            </w:pPr>
            <w:r w:rsidRPr="00451A1B">
              <w:rPr>
                <w:rFonts w:ascii="Times New Roman" w:hAnsi="Times New Roman"/>
                <w:sz w:val="24"/>
                <w:szCs w:val="24"/>
              </w:rPr>
              <w:t>1</w:t>
            </w:r>
            <w:r w:rsidRPr="00A25E81">
              <w:rPr>
                <w:rFonts w:ascii="Times New Roman" w:hAnsi="Times New Roman"/>
                <w:sz w:val="24"/>
                <w:szCs w:val="24"/>
              </w:rPr>
              <w:t>50</w:t>
            </w:r>
            <w:r w:rsidRPr="00451A1B">
              <w:rPr>
                <w:rFonts w:ascii="Times New Roman" w:hAnsi="Times New Roman"/>
                <w:sz w:val="24"/>
                <w:szCs w:val="24"/>
              </w:rPr>
              <w:t xml:space="preserve"> мг/1</w:t>
            </w:r>
            <w:r w:rsidRPr="00A25E81">
              <w:rPr>
                <w:rFonts w:ascii="Times New Roman" w:hAnsi="Times New Roman"/>
                <w:sz w:val="24"/>
                <w:szCs w:val="24"/>
              </w:rPr>
              <w:t>5</w:t>
            </w:r>
            <w:r w:rsidRPr="00451A1B">
              <w:rPr>
                <w:rFonts w:ascii="Times New Roman" w:hAnsi="Times New Roman"/>
                <w:sz w:val="24"/>
                <w:szCs w:val="24"/>
              </w:rPr>
              <w:t xml:space="preserve"> мл</w:t>
            </w:r>
          </w:p>
        </w:tc>
      </w:tr>
    </w:tbl>
    <w:p w:rsidR="00451A1B" w:rsidRDefault="00451A1B" w:rsidP="00C95A9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D42CD" w:rsidRDefault="007D42CD" w:rsidP="007D42C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</w:t>
      </w:r>
      <w:r w:rsidRPr="006B60A4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е</w:t>
      </w:r>
      <w:r w:rsidRPr="006B60A4">
        <w:rPr>
          <w:rFonts w:ascii="Times New Roman" w:hAnsi="Times New Roman"/>
          <w:sz w:val="28"/>
          <w:szCs w:val="28"/>
        </w:rPr>
        <w:t xml:space="preserve"> Министра здравоохранения и социального развития Республики Казахстан </w:t>
      </w:r>
      <w:r>
        <w:rPr>
          <w:rFonts w:ascii="Times New Roman" w:hAnsi="Times New Roman"/>
          <w:sz w:val="28"/>
          <w:szCs w:val="28"/>
        </w:rPr>
        <w:t>№ 689</w:t>
      </w:r>
      <w:r w:rsidRPr="006B60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6B60A4">
        <w:rPr>
          <w:rFonts w:ascii="Times New Roman" w:hAnsi="Times New Roman"/>
          <w:sz w:val="28"/>
          <w:szCs w:val="28"/>
        </w:rPr>
        <w:t>Об утверждении списка лекарственных средств, изделий медицинского назначения в рамках гарантированного объема бесплатной медицинской помощи, подлежащих закупу у Единого дистрибьютора на 2016 год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6B60A4">
        <w:rPr>
          <w:rFonts w:ascii="Times New Roman" w:hAnsi="Times New Roman"/>
          <w:sz w:val="28"/>
          <w:szCs w:val="28"/>
        </w:rPr>
        <w:t>от 27 августа 2015 года</w:t>
      </w:r>
      <w:r>
        <w:rPr>
          <w:rFonts w:ascii="Times New Roman" w:hAnsi="Times New Roman"/>
          <w:sz w:val="28"/>
          <w:szCs w:val="28"/>
        </w:rPr>
        <w:t xml:space="preserve"> представлена стоимость Топотекана (</w:t>
      </w:r>
      <w:hyperlink r:id="rId10" w:history="1">
        <w:r w:rsidRPr="007F0564">
          <w:rPr>
            <w:rStyle w:val="a4"/>
            <w:rFonts w:ascii="Times New Roman" w:hAnsi="Times New Roman"/>
            <w:sz w:val="28"/>
            <w:szCs w:val="28"/>
          </w:rPr>
          <w:t>http://adilet.zan.kz/rus/docs/V1500012010</w:t>
        </w:r>
      </w:hyperlink>
      <w:r>
        <w:rPr>
          <w:rFonts w:ascii="Times New Roman" w:hAnsi="Times New Roman"/>
          <w:sz w:val="28"/>
          <w:szCs w:val="28"/>
        </w:rPr>
        <w:t>).</w:t>
      </w:r>
    </w:p>
    <w:p w:rsidR="006B495F" w:rsidRDefault="006B495F" w:rsidP="007D42C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2207" w:type="dxa"/>
        <w:tblInd w:w="91" w:type="dxa"/>
        <w:tblLook w:val="04A0" w:firstRow="1" w:lastRow="0" w:firstColumn="1" w:lastColumn="0" w:noHBand="0" w:noVBand="1"/>
      </w:tblPr>
      <w:tblGrid>
        <w:gridCol w:w="960"/>
        <w:gridCol w:w="3168"/>
        <w:gridCol w:w="3969"/>
        <w:gridCol w:w="2409"/>
        <w:gridCol w:w="1701"/>
      </w:tblGrid>
      <w:tr w:rsidR="006B495F" w:rsidRPr="006B495F" w:rsidTr="006B495F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5F" w:rsidRPr="006B495F" w:rsidRDefault="006B495F" w:rsidP="006B49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B495F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5F" w:rsidRPr="006B495F" w:rsidRDefault="006B495F" w:rsidP="006B49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B495F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Наименование лекарственного средства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5F" w:rsidRPr="006B495F" w:rsidRDefault="006B495F" w:rsidP="006B49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B495F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Характеристика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5F" w:rsidRPr="006B495F" w:rsidRDefault="006B495F" w:rsidP="006B49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B495F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5F" w:rsidRPr="006B495F" w:rsidRDefault="006B495F" w:rsidP="006B49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B495F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Предельная цена</w:t>
            </w:r>
          </w:p>
        </w:tc>
      </w:tr>
      <w:tr w:rsidR="006B495F" w:rsidRPr="006B495F" w:rsidTr="006B495F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5F" w:rsidRPr="006B495F" w:rsidRDefault="006B495F" w:rsidP="006B49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95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654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5F" w:rsidRPr="006B495F" w:rsidRDefault="006B495F" w:rsidP="006B49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95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Топотекан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5F" w:rsidRPr="006B495F" w:rsidRDefault="006B495F" w:rsidP="006B49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95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лиофилизат для приготовления раствора для инфузий 2,5 мг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5F" w:rsidRPr="006B495F" w:rsidRDefault="006B495F" w:rsidP="006B49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95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флакон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5F" w:rsidRPr="006B495F" w:rsidRDefault="006B495F" w:rsidP="006B49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95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20 972,34</w:t>
            </w:r>
          </w:p>
        </w:tc>
      </w:tr>
      <w:tr w:rsidR="006B495F" w:rsidRPr="006B495F" w:rsidTr="006B495F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5F" w:rsidRPr="006B495F" w:rsidRDefault="006B495F" w:rsidP="006B49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95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655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5F" w:rsidRPr="006B495F" w:rsidRDefault="006B495F" w:rsidP="006B49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95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Топотекан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5F" w:rsidRPr="006B495F" w:rsidRDefault="006B495F" w:rsidP="006B49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95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лиофилизат для приготовления раствора для инфузий, 4 мг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5F" w:rsidRPr="006B495F" w:rsidRDefault="006B495F" w:rsidP="006B49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95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флакон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95F" w:rsidRPr="006B495F" w:rsidRDefault="006B495F" w:rsidP="006B49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95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33 555,77</w:t>
            </w:r>
          </w:p>
        </w:tc>
      </w:tr>
    </w:tbl>
    <w:p w:rsidR="007D42CD" w:rsidRPr="00FF5CFF" w:rsidRDefault="007D42CD" w:rsidP="007D42CD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A2439" w:rsidRPr="00FF5CFF" w:rsidRDefault="0065560C" w:rsidP="006A243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Как итог вышепредставленной информации, </w:t>
      </w:r>
      <w:r w:rsidRPr="00FF5CFF">
        <w:rPr>
          <w:rFonts w:ascii="Times New Roman" w:hAnsi="Times New Roman"/>
          <w:color w:val="000000"/>
          <w:sz w:val="28"/>
          <w:szCs w:val="28"/>
        </w:rPr>
        <w:t xml:space="preserve">Заявителем указывается, что </w:t>
      </w:r>
      <w:r w:rsidRPr="00FF5CFF">
        <w:rPr>
          <w:rFonts w:ascii="Times New Roman" w:hAnsi="Times New Roman"/>
          <w:b/>
          <w:color w:val="000000"/>
          <w:sz w:val="28"/>
          <w:szCs w:val="28"/>
        </w:rPr>
        <w:t>метод может быть внедрен</w:t>
      </w:r>
      <w:r w:rsidRPr="00FF5CF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FF5CFF">
        <w:rPr>
          <w:rFonts w:ascii="Times New Roman" w:hAnsi="Times New Roman"/>
          <w:color w:val="000000"/>
          <w:sz w:val="28"/>
          <w:szCs w:val="28"/>
        </w:rPr>
        <w:t xml:space="preserve">а базе Научного центра педиатрии и детской хирургии (далее – НЦПиДХ), </w:t>
      </w:r>
      <w:r w:rsidRPr="00FF5CFF">
        <w:rPr>
          <w:rFonts w:ascii="Times New Roman" w:hAnsi="Times New Roman"/>
          <w:sz w:val="28"/>
          <w:szCs w:val="28"/>
        </w:rPr>
        <w:t xml:space="preserve">имеющего соответствующую материально-техническую базу для проведения СИАХТ. </w:t>
      </w:r>
      <w:r w:rsidR="006A2439" w:rsidRPr="00FF5CFF">
        <w:rPr>
          <w:rFonts w:ascii="Times New Roman" w:hAnsi="Times New Roman"/>
          <w:sz w:val="28"/>
          <w:szCs w:val="28"/>
        </w:rPr>
        <w:t xml:space="preserve">В НЦПиДХ имеются отделения ангиохирургии, детской онкологии, реанимации и интенсивной терапии, внедрена </w:t>
      </w:r>
      <w:r w:rsidR="006A2439" w:rsidRPr="00FF5CFF">
        <w:rPr>
          <w:rFonts w:ascii="Times New Roman" w:hAnsi="Times New Roman"/>
          <w:sz w:val="28"/>
          <w:szCs w:val="28"/>
        </w:rPr>
        <w:lastRenderedPageBreak/>
        <w:t>интервенционная хирургия, что позволяет проводить данный вид лечения детям с ретинобластомой и выхаживать их в послеоперационном периоде.</w:t>
      </w:r>
    </w:p>
    <w:p w:rsidR="002A49BE" w:rsidRPr="00FF5CFF" w:rsidRDefault="002A49BE" w:rsidP="00FF5CFF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bookmarkEnd w:id="0"/>
    <w:p w:rsidR="00C13FD2" w:rsidRPr="00FF5CFF" w:rsidRDefault="00443995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>Клиническая эффективность и безопасность</w:t>
      </w:r>
      <w:r w:rsidR="00C13FD2" w:rsidRPr="00FF5CFF">
        <w:rPr>
          <w:rFonts w:ascii="Times New Roman" w:hAnsi="Times New Roman"/>
          <w:b/>
          <w:sz w:val="28"/>
          <w:szCs w:val="28"/>
        </w:rPr>
        <w:t>:</w:t>
      </w:r>
    </w:p>
    <w:p w:rsidR="00907C43" w:rsidRPr="00FF5CFF" w:rsidRDefault="00C66BCE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 xml:space="preserve">Анализ клинической эффективности метода проводился на основе поиска и отбора соответствующих публикаций в Базе данных </w:t>
      </w:r>
      <w:r w:rsidR="00C13E17" w:rsidRPr="00FF5CFF">
        <w:rPr>
          <w:rFonts w:ascii="Times New Roman" w:hAnsi="Times New Roman"/>
          <w:sz w:val="28"/>
          <w:szCs w:val="28"/>
          <w:lang w:val="en-US"/>
        </w:rPr>
        <w:t>MEDLINE</w:t>
      </w:r>
      <w:r w:rsidRPr="00FF5CFF">
        <w:rPr>
          <w:rFonts w:ascii="Times New Roman" w:hAnsi="Times New Roman"/>
          <w:sz w:val="28"/>
          <w:szCs w:val="28"/>
        </w:rPr>
        <w:t xml:space="preserve">. Поиск публикаций проводился по следующим </w:t>
      </w:r>
      <w:r w:rsidR="00D423E9" w:rsidRPr="00FF5CFF">
        <w:rPr>
          <w:rFonts w:ascii="Times New Roman" w:hAnsi="Times New Roman"/>
          <w:sz w:val="28"/>
          <w:szCs w:val="28"/>
        </w:rPr>
        <w:t>поисковым запросам</w:t>
      </w:r>
      <w:r w:rsidRPr="00FF5CFF">
        <w:rPr>
          <w:rFonts w:ascii="Times New Roman" w:hAnsi="Times New Roman"/>
          <w:sz w:val="28"/>
          <w:szCs w:val="28"/>
        </w:rPr>
        <w:t xml:space="preserve">: </w:t>
      </w:r>
      <w:r w:rsidR="00E269F7" w:rsidRPr="00FF5CFF">
        <w:rPr>
          <w:rFonts w:ascii="Times New Roman" w:hAnsi="Times New Roman"/>
          <w:sz w:val="28"/>
          <w:szCs w:val="28"/>
        </w:rPr>
        <w:t>«</w:t>
      </w:r>
      <w:r w:rsidR="00F5034A" w:rsidRPr="00FF5CFF">
        <w:rPr>
          <w:rFonts w:ascii="Times New Roman" w:hAnsi="Times New Roman"/>
          <w:sz w:val="28"/>
          <w:szCs w:val="28"/>
        </w:rPr>
        <w:t>Селективная интраартериальная химиотерапия</w:t>
      </w:r>
      <w:r w:rsidR="00E269F7" w:rsidRPr="00FF5CFF">
        <w:rPr>
          <w:rFonts w:ascii="Times New Roman" w:hAnsi="Times New Roman"/>
          <w:sz w:val="28"/>
          <w:szCs w:val="28"/>
        </w:rPr>
        <w:t>»</w:t>
      </w:r>
      <w:r w:rsidRPr="00FF5CFF">
        <w:rPr>
          <w:rFonts w:ascii="Times New Roman" w:hAnsi="Times New Roman"/>
          <w:sz w:val="28"/>
          <w:szCs w:val="28"/>
        </w:rPr>
        <w:t xml:space="preserve"> (</w:t>
      </w:r>
      <w:r w:rsidR="00BE6F61" w:rsidRPr="00FF5CFF">
        <w:rPr>
          <w:rFonts w:ascii="Times New Roman" w:hAnsi="Times New Roman"/>
          <w:sz w:val="28"/>
          <w:szCs w:val="28"/>
          <w:lang w:val="en-US"/>
        </w:rPr>
        <w:t>Selective</w:t>
      </w:r>
      <w:r w:rsidR="00BE6F61" w:rsidRPr="00FF5CFF">
        <w:rPr>
          <w:rFonts w:ascii="Times New Roman" w:hAnsi="Times New Roman"/>
          <w:sz w:val="28"/>
          <w:szCs w:val="28"/>
        </w:rPr>
        <w:t xml:space="preserve"> </w:t>
      </w:r>
      <w:r w:rsidR="00BE6F61" w:rsidRPr="00FF5CFF">
        <w:rPr>
          <w:rFonts w:ascii="Times New Roman" w:hAnsi="Times New Roman"/>
          <w:sz w:val="28"/>
          <w:szCs w:val="28"/>
          <w:lang w:val="en-US"/>
        </w:rPr>
        <w:t>intra</w:t>
      </w:r>
      <w:r w:rsidR="00BE6F61" w:rsidRPr="00FF5CFF">
        <w:rPr>
          <w:rFonts w:ascii="Times New Roman" w:hAnsi="Times New Roman"/>
          <w:sz w:val="28"/>
          <w:szCs w:val="28"/>
        </w:rPr>
        <w:t>-</w:t>
      </w:r>
      <w:r w:rsidR="00BE6F61" w:rsidRPr="00FF5CFF">
        <w:rPr>
          <w:rFonts w:ascii="Times New Roman" w:hAnsi="Times New Roman"/>
          <w:sz w:val="28"/>
          <w:szCs w:val="28"/>
          <w:lang w:val="en-US"/>
        </w:rPr>
        <w:t>arterial</w:t>
      </w:r>
      <w:r w:rsidR="00BE6F61" w:rsidRPr="00FF5CFF">
        <w:rPr>
          <w:rFonts w:ascii="Times New Roman" w:hAnsi="Times New Roman"/>
          <w:sz w:val="28"/>
          <w:szCs w:val="28"/>
        </w:rPr>
        <w:t xml:space="preserve"> </w:t>
      </w:r>
      <w:r w:rsidR="00BE6F61" w:rsidRPr="00FF5CFF">
        <w:rPr>
          <w:rFonts w:ascii="Times New Roman" w:hAnsi="Times New Roman"/>
          <w:sz w:val="28"/>
          <w:szCs w:val="28"/>
          <w:lang w:val="en-US"/>
        </w:rPr>
        <w:t>chemotherapy</w:t>
      </w:r>
      <w:r w:rsidR="003B0504" w:rsidRPr="00FF5CFF">
        <w:rPr>
          <w:rFonts w:ascii="Times New Roman" w:hAnsi="Times New Roman"/>
          <w:sz w:val="28"/>
          <w:szCs w:val="28"/>
        </w:rPr>
        <w:t>)</w:t>
      </w:r>
      <w:r w:rsidR="00F5034A" w:rsidRPr="00FF5CFF">
        <w:rPr>
          <w:rFonts w:ascii="Times New Roman" w:hAnsi="Times New Roman"/>
          <w:sz w:val="28"/>
          <w:szCs w:val="28"/>
        </w:rPr>
        <w:t xml:space="preserve"> и</w:t>
      </w:r>
      <w:r w:rsidR="002A49BE" w:rsidRPr="00FF5CFF">
        <w:rPr>
          <w:rFonts w:ascii="Times New Roman" w:hAnsi="Times New Roman"/>
          <w:sz w:val="28"/>
          <w:szCs w:val="28"/>
        </w:rPr>
        <w:t xml:space="preserve"> «</w:t>
      </w:r>
      <w:r w:rsidR="00F5034A" w:rsidRPr="00FF5CFF">
        <w:rPr>
          <w:rFonts w:ascii="Times New Roman" w:hAnsi="Times New Roman"/>
          <w:sz w:val="28"/>
          <w:szCs w:val="28"/>
        </w:rPr>
        <w:t>Ретинобластома</w:t>
      </w:r>
      <w:r w:rsidR="002A49BE" w:rsidRPr="00FF5CFF">
        <w:rPr>
          <w:rFonts w:ascii="Times New Roman" w:hAnsi="Times New Roman"/>
          <w:sz w:val="28"/>
          <w:szCs w:val="28"/>
        </w:rPr>
        <w:t>» (</w:t>
      </w:r>
      <w:r w:rsidR="00BE6F61" w:rsidRPr="00FF5CFF">
        <w:rPr>
          <w:rFonts w:ascii="Times New Roman" w:hAnsi="Times New Roman"/>
          <w:sz w:val="28"/>
          <w:szCs w:val="28"/>
          <w:lang w:val="en-US"/>
        </w:rPr>
        <w:t>Retinoblastoma</w:t>
      </w:r>
      <w:r w:rsidR="00F5034A" w:rsidRPr="00FF5CFF">
        <w:rPr>
          <w:rFonts w:ascii="Times New Roman" w:hAnsi="Times New Roman"/>
          <w:sz w:val="28"/>
          <w:szCs w:val="28"/>
        </w:rPr>
        <w:t>)</w:t>
      </w:r>
      <w:r w:rsidRPr="00FF5CFF">
        <w:rPr>
          <w:rFonts w:ascii="Times New Roman" w:hAnsi="Times New Roman"/>
          <w:sz w:val="28"/>
          <w:szCs w:val="28"/>
        </w:rPr>
        <w:t xml:space="preserve">. </w:t>
      </w:r>
      <w:r w:rsidR="00153C8D" w:rsidRPr="00FF5CFF">
        <w:rPr>
          <w:rFonts w:ascii="Times New Roman" w:hAnsi="Times New Roman"/>
          <w:sz w:val="28"/>
          <w:szCs w:val="28"/>
        </w:rPr>
        <w:t xml:space="preserve">Уточнение </w:t>
      </w:r>
      <w:r w:rsidR="002A49BE" w:rsidRPr="00FF5CFF">
        <w:rPr>
          <w:rFonts w:ascii="Times New Roman" w:hAnsi="Times New Roman"/>
          <w:sz w:val="28"/>
          <w:szCs w:val="28"/>
        </w:rPr>
        <w:t>«</w:t>
      </w:r>
      <w:r w:rsidR="00BE6F61" w:rsidRPr="00FF5CFF">
        <w:rPr>
          <w:rFonts w:ascii="Times New Roman" w:hAnsi="Times New Roman"/>
          <w:sz w:val="28"/>
          <w:szCs w:val="28"/>
        </w:rPr>
        <w:t>Ретинобластома</w:t>
      </w:r>
      <w:r w:rsidR="002A49BE" w:rsidRPr="00FF5CFF">
        <w:rPr>
          <w:rFonts w:ascii="Times New Roman" w:hAnsi="Times New Roman"/>
          <w:sz w:val="28"/>
          <w:szCs w:val="28"/>
        </w:rPr>
        <w:t>»</w:t>
      </w:r>
      <w:r w:rsidR="00634D9F" w:rsidRPr="00FF5CFF">
        <w:rPr>
          <w:rFonts w:ascii="Times New Roman" w:hAnsi="Times New Roman"/>
          <w:sz w:val="28"/>
          <w:szCs w:val="28"/>
        </w:rPr>
        <w:t xml:space="preserve"> </w:t>
      </w:r>
      <w:r w:rsidR="00907C43" w:rsidRPr="00FF5CFF">
        <w:rPr>
          <w:rFonts w:ascii="Times New Roman" w:hAnsi="Times New Roman"/>
          <w:sz w:val="28"/>
          <w:szCs w:val="28"/>
        </w:rPr>
        <w:t xml:space="preserve">было использовано с целью </w:t>
      </w:r>
      <w:r w:rsidR="00E4000F" w:rsidRPr="00FF5CFF">
        <w:rPr>
          <w:rFonts w:ascii="Times New Roman" w:hAnsi="Times New Roman"/>
          <w:sz w:val="28"/>
          <w:szCs w:val="28"/>
        </w:rPr>
        <w:t>большей конкретизации метода</w:t>
      </w:r>
      <w:r w:rsidR="00907C43" w:rsidRPr="00FF5CFF">
        <w:rPr>
          <w:rFonts w:ascii="Times New Roman" w:hAnsi="Times New Roman"/>
          <w:sz w:val="28"/>
          <w:szCs w:val="28"/>
        </w:rPr>
        <w:t xml:space="preserve">, т.к. в заявке Заявителя идёт указание именно </w:t>
      </w:r>
      <w:r w:rsidR="00BE6F61" w:rsidRPr="00FF5CFF">
        <w:rPr>
          <w:rFonts w:ascii="Times New Roman" w:hAnsi="Times New Roman"/>
          <w:sz w:val="28"/>
          <w:szCs w:val="28"/>
        </w:rPr>
        <w:t>на лечение данного вида злокачественных новообразований</w:t>
      </w:r>
      <w:r w:rsidR="00907C43" w:rsidRPr="00FF5CFF">
        <w:rPr>
          <w:rFonts w:ascii="Times New Roman" w:hAnsi="Times New Roman"/>
          <w:sz w:val="28"/>
          <w:szCs w:val="28"/>
        </w:rPr>
        <w:t>.</w:t>
      </w:r>
    </w:p>
    <w:p w:rsidR="00E11DF5" w:rsidRPr="00FF5CFF" w:rsidRDefault="00584F61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>Временные ограничения на давность публикации не выставлялись</w:t>
      </w:r>
      <w:r w:rsidR="002F56D6" w:rsidRPr="00FF5CFF">
        <w:rPr>
          <w:rFonts w:ascii="Times New Roman" w:hAnsi="Times New Roman"/>
          <w:sz w:val="28"/>
          <w:szCs w:val="28"/>
        </w:rPr>
        <w:t xml:space="preserve">. </w:t>
      </w:r>
      <w:r w:rsidR="0065560C" w:rsidRPr="00FF5CFF">
        <w:rPr>
          <w:rFonts w:ascii="Times New Roman" w:hAnsi="Times New Roman"/>
          <w:sz w:val="28"/>
          <w:szCs w:val="28"/>
        </w:rPr>
        <w:t xml:space="preserve">При проведении оценки предлагаемого Заявителем метода принимались во внимание все возможные типы публикаций, т.к. при первоначальном выставлении фильтра на исследования типа «систематический обзор», «мета-анализ» и «рандомизированное клиническое исследование», было найдено </w:t>
      </w:r>
      <w:r w:rsidR="0065560C">
        <w:rPr>
          <w:rFonts w:ascii="Times New Roman" w:hAnsi="Times New Roman"/>
          <w:sz w:val="28"/>
          <w:szCs w:val="28"/>
        </w:rPr>
        <w:t>т</w:t>
      </w:r>
      <w:r w:rsidR="0065560C" w:rsidRPr="00FF5CFF">
        <w:rPr>
          <w:rFonts w:ascii="Times New Roman" w:hAnsi="Times New Roman"/>
          <w:sz w:val="28"/>
          <w:szCs w:val="28"/>
        </w:rPr>
        <w:t>олько 2 публикации.</w:t>
      </w:r>
    </w:p>
    <w:p w:rsidR="00D22D7E" w:rsidRPr="00FF5CFF" w:rsidRDefault="00D22D7E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 xml:space="preserve">Таким образом, анализировались все доступные публикации, содержащие запросы </w:t>
      </w:r>
      <w:r w:rsidR="002F56D6" w:rsidRPr="00FF5CFF">
        <w:rPr>
          <w:rFonts w:ascii="Times New Roman" w:hAnsi="Times New Roman"/>
          <w:sz w:val="28"/>
          <w:szCs w:val="28"/>
        </w:rPr>
        <w:t>«</w:t>
      </w:r>
      <w:r w:rsidR="00EA4683" w:rsidRPr="00FF5CFF">
        <w:rPr>
          <w:rFonts w:ascii="Times New Roman" w:hAnsi="Times New Roman"/>
          <w:sz w:val="28"/>
          <w:szCs w:val="28"/>
        </w:rPr>
        <w:t>Селективная интраартериальная химиотерапия</w:t>
      </w:r>
      <w:r w:rsidR="002F56D6" w:rsidRPr="00FF5CFF">
        <w:rPr>
          <w:rFonts w:ascii="Times New Roman" w:hAnsi="Times New Roman"/>
          <w:sz w:val="28"/>
          <w:szCs w:val="28"/>
        </w:rPr>
        <w:t>» и «</w:t>
      </w:r>
      <w:r w:rsidR="00EA4683" w:rsidRPr="00FF5CFF">
        <w:rPr>
          <w:rFonts w:ascii="Times New Roman" w:hAnsi="Times New Roman"/>
          <w:sz w:val="28"/>
          <w:szCs w:val="28"/>
        </w:rPr>
        <w:t>Ретинобластома</w:t>
      </w:r>
      <w:r w:rsidR="002F56D6" w:rsidRPr="00FF5CFF">
        <w:rPr>
          <w:rFonts w:ascii="Times New Roman" w:hAnsi="Times New Roman"/>
          <w:sz w:val="28"/>
          <w:szCs w:val="28"/>
        </w:rPr>
        <w:t xml:space="preserve">» </w:t>
      </w:r>
      <w:r w:rsidRPr="00FF5CFF">
        <w:rPr>
          <w:rFonts w:ascii="Times New Roman" w:hAnsi="Times New Roman"/>
          <w:sz w:val="28"/>
          <w:szCs w:val="28"/>
        </w:rPr>
        <w:t>без учёта типа и давности проведения исследования</w:t>
      </w:r>
      <w:r w:rsidR="00121C9B" w:rsidRPr="00FF5CFF">
        <w:rPr>
          <w:rFonts w:ascii="Times New Roman" w:hAnsi="Times New Roman"/>
          <w:sz w:val="28"/>
          <w:szCs w:val="28"/>
        </w:rPr>
        <w:t>.</w:t>
      </w:r>
    </w:p>
    <w:p w:rsidR="00427965" w:rsidRPr="00FF5CFF" w:rsidRDefault="00427965" w:rsidP="00FF5CFF">
      <w:p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F5034A" w:rsidRPr="00FF5CFF" w:rsidRDefault="00EA4683" w:rsidP="00FF5CFF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Suzuki</w:t>
      </w:r>
      <w:r w:rsidRPr="00FF5CF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</w:t>
      </w:r>
      <w:r w:rsidRPr="00FF5C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FF5CFF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Yamane</w:t>
      </w:r>
      <w:r w:rsidRPr="00FF5CF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T</w:t>
      </w:r>
      <w:r w:rsidRPr="00FF5C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Mohri</w:t>
      </w:r>
      <w:r w:rsidRPr="00FF5CF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</w:t>
      </w:r>
      <w:r w:rsidRPr="00FF5CFF">
        <w:rPr>
          <w:rFonts w:ascii="Times New Roman" w:hAnsi="Times New Roman"/>
          <w:sz w:val="28"/>
          <w:szCs w:val="28"/>
        </w:rPr>
        <w:t xml:space="preserve"> в публикации «Селективные офтальмологические артериальные инъекции в качестве терапии ретинобластомы: долгосрочный прогноз» (2011 год) представили результаты проведенного ретроспективного исследования. Авторами были проанализированы результаты лечения </w:t>
      </w:r>
      <w:r w:rsidRPr="00FF5CFF">
        <w:rPr>
          <w:rFonts w:ascii="Times New Roman" w:hAnsi="Times New Roman"/>
          <w:b/>
          <w:sz w:val="28"/>
          <w:szCs w:val="28"/>
        </w:rPr>
        <w:t>343</w:t>
      </w:r>
      <w:r w:rsidRPr="00FF5CFF">
        <w:rPr>
          <w:rFonts w:ascii="Times New Roman" w:hAnsi="Times New Roman"/>
          <w:sz w:val="28"/>
          <w:szCs w:val="28"/>
        </w:rPr>
        <w:t xml:space="preserve"> пациентов (408 глаз) с 1988 по 2007 год</w:t>
      </w:r>
      <w:r w:rsidR="00A9705C" w:rsidRPr="00FF5CFF">
        <w:rPr>
          <w:rFonts w:ascii="Times New Roman" w:hAnsi="Times New Roman"/>
          <w:sz w:val="28"/>
          <w:szCs w:val="28"/>
        </w:rPr>
        <w:t>ы</w:t>
      </w:r>
      <w:r w:rsidRPr="00FF5CFF">
        <w:rPr>
          <w:rFonts w:ascii="Times New Roman" w:hAnsi="Times New Roman"/>
          <w:sz w:val="28"/>
          <w:szCs w:val="28"/>
        </w:rPr>
        <w:t xml:space="preserve">. Методом лечения в данном случае выступала СИАХТ, вводимый препарат – Мелфалан. Как указывают авторы публикации, </w:t>
      </w:r>
      <w:r w:rsidR="00CD251F" w:rsidRPr="00FF5CFF">
        <w:rPr>
          <w:rFonts w:ascii="Times New Roman" w:hAnsi="Times New Roman"/>
          <w:sz w:val="28"/>
          <w:szCs w:val="28"/>
        </w:rPr>
        <w:t>успешность проведения</w:t>
      </w:r>
      <w:r w:rsidRPr="00FF5CFF">
        <w:rPr>
          <w:rFonts w:ascii="Times New Roman" w:hAnsi="Times New Roman"/>
          <w:sz w:val="28"/>
          <w:szCs w:val="28"/>
        </w:rPr>
        <w:t xml:space="preserve"> лечения составила 98,8%. </w:t>
      </w:r>
      <w:r w:rsidR="006F07F8" w:rsidRPr="00FF5CFF">
        <w:rPr>
          <w:rFonts w:ascii="Times New Roman" w:hAnsi="Times New Roman"/>
          <w:sz w:val="28"/>
          <w:szCs w:val="28"/>
        </w:rPr>
        <w:t>Частота развития осложнений составила 1,3% в течение 5 лет, 4,8% в течение 10 лет, и 5,8% за 15 лет. Таким образом, авторы делают вывод, что СИАХТ является безопасным и эффективным методом лечения ретинобластом</w:t>
      </w:r>
      <w:r w:rsidR="00403F0E" w:rsidRPr="00FF5CFF">
        <w:rPr>
          <w:rFonts w:ascii="Times New Roman" w:hAnsi="Times New Roman"/>
          <w:sz w:val="28"/>
          <w:szCs w:val="28"/>
        </w:rPr>
        <w:t xml:space="preserve"> </w:t>
      </w:r>
      <w:r w:rsidR="000B0343">
        <w:rPr>
          <w:rFonts w:ascii="Times New Roman" w:hAnsi="Times New Roman"/>
          <w:sz w:val="28"/>
          <w:szCs w:val="28"/>
        </w:rPr>
        <w:t>(</w:t>
      </w:r>
      <w:hyperlink r:id="rId11" w:history="1">
        <w:r w:rsidR="00403F0E" w:rsidRPr="00FF5CFF">
          <w:rPr>
            <w:rStyle w:val="a4"/>
            <w:rFonts w:ascii="Times New Roman" w:hAnsi="Times New Roman"/>
            <w:sz w:val="28"/>
            <w:szCs w:val="28"/>
          </w:rPr>
          <w:t>https://www.ncbi.nlm.nih.gov/pubmed/21715012</w:t>
        </w:r>
      </w:hyperlink>
      <w:r w:rsidR="00403F0E" w:rsidRPr="00FF5CFF">
        <w:rPr>
          <w:rFonts w:ascii="Times New Roman" w:hAnsi="Times New Roman"/>
          <w:sz w:val="28"/>
          <w:szCs w:val="28"/>
        </w:rPr>
        <w:t>)</w:t>
      </w:r>
      <w:r w:rsidR="006F07F8" w:rsidRPr="00FF5CFF">
        <w:rPr>
          <w:rFonts w:ascii="Times New Roman" w:hAnsi="Times New Roman"/>
          <w:sz w:val="28"/>
          <w:szCs w:val="28"/>
        </w:rPr>
        <w:t>.</w:t>
      </w:r>
    </w:p>
    <w:p w:rsidR="00007BE0" w:rsidRDefault="00007BE0" w:rsidP="00007BE0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007BE0" w:rsidRDefault="00007BE0" w:rsidP="00EA78B2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В систематический обзор </w:t>
      </w:r>
      <w:r w:rsidRPr="00007BE0">
        <w:rPr>
          <w:rFonts w:ascii="Times New Roman" w:hAnsi="Times New Roman"/>
          <w:sz w:val="28"/>
          <w:szCs w:val="28"/>
        </w:rPr>
        <w:t>2014 года (</w:t>
      </w:r>
      <w:r w:rsidRPr="00007B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SJ Smith, BD Smith, and BG Mohney) были включены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10 исследований, описывающих результаты лечения </w:t>
      </w:r>
      <w:r w:rsidRPr="00007BE0">
        <w:rPr>
          <w:rFonts w:ascii="Times New Roman" w:hAnsi="Times New Roman"/>
          <w:b/>
          <w:sz w:val="28"/>
          <w:szCs w:val="28"/>
          <w:shd w:val="clear" w:color="auto" w:fill="FFFFFF"/>
        </w:rPr>
        <w:t>295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пациентов с более 1280 проведенны</w:t>
      </w:r>
      <w:r w:rsidR="003B58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инъекци</w:t>
      </w:r>
      <w:r w:rsidR="003B58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ями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007B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Средний период наблюден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ия составила 74 месяца (от 2</w:t>
      </w:r>
      <w:r w:rsidRPr="00007B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 91 месяц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007B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Побочные эффекты наблюдались у 38 пациентов, у 17 </w:t>
      </w:r>
      <w:r w:rsidR="00A767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пациентов наблюдались значительные побочные эффекты, такие, как: </w:t>
      </w:r>
      <w:r w:rsidR="00A767AC" w:rsidRPr="00A767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потеря зрения, отслоение сетчатки, кровоизлияние в стекловидное тело, катаракт</w:t>
      </w:r>
      <w:r w:rsidR="00A767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="00A767AC" w:rsidRPr="00A767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фтизис глазного яблока и </w:t>
      </w:r>
      <w:r w:rsidR="00CD4B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т.д.</w:t>
      </w:r>
      <w:r w:rsidR="00A767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у 21 – незначительными. В качестве вывода авторы </w:t>
      </w:r>
      <w:r w:rsidR="00A767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утверждают, что значительные осложнения являются достаточно редким явлением, которое можно снизить с помощью </w:t>
      </w:r>
      <w:r w:rsidR="00CD4B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тщательного</w:t>
      </w:r>
      <w:r w:rsidR="00A767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соблюдения техники выполнения процедуры и </w:t>
      </w:r>
      <w:r w:rsidR="00CD4B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режима</w:t>
      </w:r>
      <w:r w:rsidR="00A767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дозирования препарата (</w:t>
      </w:r>
      <w:hyperlink r:id="rId12" w:history="1">
        <w:r w:rsidR="00A767AC" w:rsidRPr="000A268E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https://www.ncbi.nlm.nih.gov/pubmedhealth/PMH0061192/</w:t>
        </w:r>
      </w:hyperlink>
      <w:r w:rsidR="00A767A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).</w:t>
      </w:r>
    </w:p>
    <w:p w:rsidR="00EA78B2" w:rsidRPr="00EA78B2" w:rsidRDefault="00EA78B2" w:rsidP="00EA78B2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B55B30" w:rsidRPr="00FF5CFF" w:rsidRDefault="00B55B30" w:rsidP="00FF5CFF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 xml:space="preserve">В публикации </w:t>
      </w:r>
      <w:r w:rsidRPr="00FF5CFF">
        <w:rPr>
          <w:rFonts w:ascii="Times New Roman" w:hAnsi="Times New Roman"/>
          <w:sz w:val="28"/>
          <w:szCs w:val="28"/>
          <w:shd w:val="clear" w:color="auto" w:fill="FFFFFF"/>
        </w:rPr>
        <w:t>Yamane T</w:t>
      </w:r>
      <w:r w:rsidRPr="00FF5C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FF5CFF">
        <w:rPr>
          <w:rFonts w:ascii="Times New Roman" w:hAnsi="Times New Roman"/>
          <w:sz w:val="28"/>
          <w:szCs w:val="28"/>
          <w:shd w:val="clear" w:color="auto" w:fill="FFFFFF"/>
        </w:rPr>
        <w:t>Kaneko A</w:t>
      </w:r>
      <w:r w:rsidRPr="00FF5C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FF5CFF">
        <w:rPr>
          <w:rFonts w:ascii="Times New Roman" w:hAnsi="Times New Roman"/>
          <w:sz w:val="28"/>
          <w:szCs w:val="28"/>
          <w:shd w:val="clear" w:color="auto" w:fill="FFFFFF"/>
        </w:rPr>
        <w:t>Mohri M</w:t>
      </w:r>
      <w:r w:rsidRPr="00FF5CFF">
        <w:rPr>
          <w:rFonts w:ascii="Times New Roman" w:hAnsi="Times New Roman"/>
          <w:sz w:val="28"/>
          <w:szCs w:val="28"/>
        </w:rPr>
        <w:t xml:space="preserve"> (2004 год) анализируется не эффективность лечения с помощью СИАХТ, а сложность проведения данной процедуры с технической точки зрения. Авторы указывают, что ими было </w:t>
      </w:r>
      <w:r w:rsidR="0065560C">
        <w:rPr>
          <w:rFonts w:ascii="Times New Roman" w:hAnsi="Times New Roman"/>
          <w:sz w:val="28"/>
          <w:szCs w:val="28"/>
        </w:rPr>
        <w:t>про</w:t>
      </w:r>
      <w:r w:rsidR="0065560C" w:rsidRPr="00FF5CFF">
        <w:rPr>
          <w:rFonts w:ascii="Times New Roman" w:hAnsi="Times New Roman"/>
          <w:sz w:val="28"/>
          <w:szCs w:val="28"/>
        </w:rPr>
        <w:t>лечено</w:t>
      </w:r>
      <w:r w:rsidRPr="00FF5CFF">
        <w:rPr>
          <w:rFonts w:ascii="Times New Roman" w:hAnsi="Times New Roman"/>
          <w:sz w:val="28"/>
          <w:szCs w:val="28"/>
        </w:rPr>
        <w:t xml:space="preserve"> </w:t>
      </w:r>
      <w:r w:rsidRPr="00FF5CFF">
        <w:rPr>
          <w:rFonts w:ascii="Times New Roman" w:hAnsi="Times New Roman"/>
          <w:b/>
          <w:sz w:val="28"/>
          <w:szCs w:val="28"/>
        </w:rPr>
        <w:t>187</w:t>
      </w:r>
      <w:r w:rsidRPr="00FF5CFF">
        <w:rPr>
          <w:rFonts w:ascii="Times New Roman" w:hAnsi="Times New Roman"/>
          <w:sz w:val="28"/>
          <w:szCs w:val="28"/>
        </w:rPr>
        <w:t xml:space="preserve"> пациентов. Успешность в техническом осуществлении катетеризации наблюдалась в 97,51% случаев. Авторы указывают, что метод безопасен и при правильном осуществлении не вызывает каких-либо значительных осложнений (</w:t>
      </w:r>
      <w:hyperlink r:id="rId13" w:history="1">
        <w:r w:rsidRPr="00FF5CFF">
          <w:rPr>
            <w:rStyle w:val="a4"/>
            <w:rFonts w:ascii="Times New Roman" w:hAnsi="Times New Roman"/>
            <w:sz w:val="28"/>
            <w:szCs w:val="28"/>
          </w:rPr>
          <w:t>https://www.ncbi.nlm.nih.gov/pubmed/15108036</w:t>
        </w:r>
      </w:hyperlink>
      <w:r w:rsidRPr="00FF5CFF">
        <w:rPr>
          <w:rFonts w:ascii="Times New Roman" w:hAnsi="Times New Roman"/>
          <w:sz w:val="28"/>
          <w:szCs w:val="28"/>
        </w:rPr>
        <w:t>).</w:t>
      </w:r>
    </w:p>
    <w:p w:rsidR="00B55B30" w:rsidRPr="00FF5CFF" w:rsidRDefault="00B55B30" w:rsidP="00FF5CFF">
      <w:p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F5034A" w:rsidRPr="00FF5CFF" w:rsidRDefault="00CD251F" w:rsidP="00FF5CFF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>В публикации 2011 года под названием «Внутриартериальн</w:t>
      </w:r>
      <w:r w:rsidR="00A9705C" w:rsidRPr="00FF5CFF">
        <w:rPr>
          <w:rFonts w:ascii="Times New Roman" w:hAnsi="Times New Roman"/>
          <w:sz w:val="28"/>
          <w:szCs w:val="28"/>
        </w:rPr>
        <w:t>ая</w:t>
      </w:r>
      <w:r w:rsidRPr="00FF5CFF">
        <w:rPr>
          <w:rFonts w:ascii="Times New Roman" w:hAnsi="Times New Roman"/>
          <w:sz w:val="28"/>
          <w:szCs w:val="28"/>
        </w:rPr>
        <w:t xml:space="preserve"> химиотерапии для лечения рет</w:t>
      </w:r>
      <w:r w:rsidR="00A9705C" w:rsidRPr="00FF5CFF">
        <w:rPr>
          <w:rFonts w:ascii="Times New Roman" w:hAnsi="Times New Roman"/>
          <w:sz w:val="28"/>
          <w:szCs w:val="28"/>
        </w:rPr>
        <w:t>инобластомы: Четырехлетний опыт</w:t>
      </w:r>
      <w:r w:rsidRPr="00FF5CFF">
        <w:rPr>
          <w:rFonts w:ascii="Times New Roman" w:hAnsi="Times New Roman"/>
          <w:sz w:val="28"/>
          <w:szCs w:val="28"/>
        </w:rPr>
        <w:t>»</w:t>
      </w:r>
      <w:r w:rsidR="00A9705C" w:rsidRPr="00FF5CFF">
        <w:rPr>
          <w:rFonts w:ascii="Times New Roman" w:hAnsi="Times New Roman"/>
          <w:sz w:val="28"/>
          <w:szCs w:val="28"/>
        </w:rPr>
        <w:t xml:space="preserve"> (</w:t>
      </w:r>
      <w:r w:rsidR="00A9705C" w:rsidRPr="00FF5CFF">
        <w:rPr>
          <w:rFonts w:ascii="Times New Roman" w:hAnsi="Times New Roman"/>
          <w:sz w:val="28"/>
          <w:szCs w:val="28"/>
          <w:shd w:val="clear" w:color="auto" w:fill="FFFFFF"/>
        </w:rPr>
        <w:t>Gobin YP</w:t>
      </w:r>
      <w:r w:rsidR="00A9705C" w:rsidRPr="00FF5C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="00A9705C" w:rsidRPr="00FF5CFF">
        <w:rPr>
          <w:rFonts w:ascii="Times New Roman" w:hAnsi="Times New Roman"/>
          <w:sz w:val="28"/>
          <w:szCs w:val="28"/>
          <w:shd w:val="clear" w:color="auto" w:fill="FFFFFF"/>
        </w:rPr>
        <w:t>Dunkel IJ</w:t>
      </w:r>
      <w:r w:rsidR="00A9705C" w:rsidRPr="00FF5C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A9705C" w:rsidRPr="00FF5CFF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A9705C" w:rsidRPr="00FF5CFF">
        <w:rPr>
          <w:rFonts w:ascii="Times New Roman" w:hAnsi="Times New Roman"/>
          <w:sz w:val="28"/>
          <w:szCs w:val="28"/>
          <w:shd w:val="clear" w:color="auto" w:fill="FFFFFF"/>
        </w:rPr>
        <w:t>Marr BP</w:t>
      </w:r>
      <w:r w:rsidR="00A9705C" w:rsidRPr="00FF5CFF">
        <w:rPr>
          <w:rFonts w:ascii="Times New Roman" w:hAnsi="Times New Roman"/>
          <w:sz w:val="28"/>
          <w:szCs w:val="28"/>
        </w:rPr>
        <w:t xml:space="preserve">) </w:t>
      </w:r>
      <w:r w:rsidR="0065560C" w:rsidRPr="00FF5CFF">
        <w:rPr>
          <w:rFonts w:ascii="Times New Roman" w:hAnsi="Times New Roman"/>
          <w:sz w:val="28"/>
          <w:szCs w:val="28"/>
        </w:rPr>
        <w:t>приведены</w:t>
      </w:r>
      <w:r w:rsidR="00A9705C" w:rsidRPr="00FF5CFF">
        <w:rPr>
          <w:rFonts w:ascii="Times New Roman" w:hAnsi="Times New Roman"/>
          <w:sz w:val="28"/>
          <w:szCs w:val="28"/>
        </w:rPr>
        <w:t xml:space="preserve"> результаты лечения </w:t>
      </w:r>
      <w:r w:rsidR="00A9705C" w:rsidRPr="00FF5CFF">
        <w:rPr>
          <w:rFonts w:ascii="Times New Roman" w:hAnsi="Times New Roman"/>
          <w:b/>
          <w:sz w:val="28"/>
          <w:szCs w:val="28"/>
        </w:rPr>
        <w:t>78</w:t>
      </w:r>
      <w:r w:rsidR="00A9705C" w:rsidRPr="00FF5CFF">
        <w:rPr>
          <w:rFonts w:ascii="Times New Roman" w:hAnsi="Times New Roman"/>
          <w:sz w:val="28"/>
          <w:szCs w:val="28"/>
        </w:rPr>
        <w:t xml:space="preserve"> пациентов (95 глаз) с 2006 по 2010 годы. Успешность выполнения процедуры была в 98,5% случаев. В 70% случаев после проведенного лечения </w:t>
      </w:r>
      <w:r w:rsidR="00AB51ED" w:rsidRPr="00FF5CFF">
        <w:rPr>
          <w:rFonts w:ascii="Times New Roman" w:hAnsi="Times New Roman"/>
          <w:sz w:val="28"/>
          <w:szCs w:val="28"/>
        </w:rPr>
        <w:t>не было необходимости в проведении дополнительного вмешательства. Авторы так же, как и в предыдущей публикации, указывают на безопасность и эффективность данного метода лечения</w:t>
      </w:r>
      <w:r w:rsidR="00403F0E" w:rsidRPr="00FF5CFF">
        <w:rPr>
          <w:rFonts w:ascii="Times New Roman" w:hAnsi="Times New Roman"/>
          <w:sz w:val="28"/>
          <w:szCs w:val="28"/>
        </w:rPr>
        <w:t xml:space="preserve"> (</w:t>
      </w:r>
      <w:hyperlink r:id="rId14" w:history="1">
        <w:r w:rsidR="00403F0E" w:rsidRPr="00FF5CFF">
          <w:rPr>
            <w:rStyle w:val="a4"/>
            <w:rFonts w:ascii="Times New Roman" w:hAnsi="Times New Roman"/>
            <w:sz w:val="28"/>
            <w:szCs w:val="28"/>
          </w:rPr>
          <w:t>https://www.ncbi.nlm.nih.gov/pubmed/21320950</w:t>
        </w:r>
      </w:hyperlink>
      <w:r w:rsidR="00403F0E" w:rsidRPr="00FF5CFF">
        <w:rPr>
          <w:rFonts w:ascii="Times New Roman" w:hAnsi="Times New Roman"/>
          <w:sz w:val="28"/>
          <w:szCs w:val="28"/>
        </w:rPr>
        <w:t>)</w:t>
      </w:r>
      <w:r w:rsidR="00AB51ED" w:rsidRPr="00FF5CFF">
        <w:rPr>
          <w:rFonts w:ascii="Times New Roman" w:hAnsi="Times New Roman"/>
          <w:sz w:val="28"/>
          <w:szCs w:val="28"/>
        </w:rPr>
        <w:t>.</w:t>
      </w:r>
    </w:p>
    <w:p w:rsidR="00F5034A" w:rsidRPr="00FF5CFF" w:rsidRDefault="00F5034A" w:rsidP="00FF5CFF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B55B30" w:rsidRPr="00FF5CFF" w:rsidRDefault="00B55B30" w:rsidP="00FF5CFF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Michaels</w:t>
      </w:r>
      <w:r w:rsidRPr="00FF5CF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ST</w:t>
      </w:r>
      <w:r w:rsidRPr="00FF5C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FF5CFF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Abruzzo</w:t>
      </w:r>
      <w:r w:rsidRPr="00FF5CF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TA</w:t>
      </w:r>
      <w:r w:rsidRPr="00FF5C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FF5CFF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Augsburger</w:t>
      </w:r>
      <w:r w:rsidRPr="00FF5CF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JJ</w:t>
      </w:r>
      <w:r w:rsidRPr="00FF5CFF">
        <w:rPr>
          <w:rFonts w:ascii="Times New Roman" w:hAnsi="Times New Roman"/>
          <w:sz w:val="28"/>
          <w:szCs w:val="28"/>
        </w:rPr>
        <w:t xml:space="preserve"> описывают результаты лечения </w:t>
      </w:r>
      <w:r w:rsidRPr="00FF5CFF">
        <w:rPr>
          <w:rFonts w:ascii="Times New Roman" w:hAnsi="Times New Roman"/>
          <w:b/>
          <w:sz w:val="28"/>
          <w:szCs w:val="28"/>
        </w:rPr>
        <w:t>17</w:t>
      </w:r>
      <w:r w:rsidRPr="00FF5CFF">
        <w:rPr>
          <w:rFonts w:ascii="Times New Roman" w:hAnsi="Times New Roman"/>
          <w:sz w:val="28"/>
          <w:szCs w:val="28"/>
        </w:rPr>
        <w:t xml:space="preserve"> пациентов (19 глаз) с 2008 по 2013 годы. По информации, представленной авторами, в 11 из 19 случаев глаз удалось сохранить. Кроме того, авторы указывают, что при увеличении дозировки и курса лечения противоопухолевыми препаратами возможно развитие системных побочных эффектов (</w:t>
      </w:r>
      <w:hyperlink r:id="rId15" w:history="1">
        <w:r w:rsidRPr="00FF5CFF">
          <w:rPr>
            <w:rStyle w:val="a4"/>
            <w:rFonts w:ascii="Times New Roman" w:hAnsi="Times New Roman"/>
            <w:sz w:val="28"/>
            <w:szCs w:val="28"/>
          </w:rPr>
          <w:t>https://www.ncbi.nlm.nih.gov/pubmed/26583615</w:t>
        </w:r>
      </w:hyperlink>
      <w:r w:rsidRPr="00FF5CFF">
        <w:rPr>
          <w:rFonts w:ascii="Times New Roman" w:hAnsi="Times New Roman"/>
          <w:sz w:val="28"/>
          <w:szCs w:val="28"/>
        </w:rPr>
        <w:t>).</w:t>
      </w:r>
    </w:p>
    <w:p w:rsidR="00B55B30" w:rsidRPr="00FF5CFF" w:rsidRDefault="00B55B30" w:rsidP="00FF5CFF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F5034A" w:rsidRPr="00FF5CFF" w:rsidRDefault="00062F78" w:rsidP="00FF5CFF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Peterson</w:t>
      </w:r>
      <w:r w:rsidRPr="00FF5CF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EC</w:t>
      </w:r>
      <w:r w:rsidRPr="00FF5C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FF5CFF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Elhammady</w:t>
      </w:r>
      <w:r w:rsidRPr="00FF5CF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MS</w:t>
      </w:r>
      <w:r w:rsidRPr="00FF5C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FF5CFF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Quintero</w:t>
      </w:r>
      <w:r w:rsidRPr="00FF5CFF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Wolfe</w:t>
      </w:r>
      <w:r w:rsidRPr="00FF5CF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</w:t>
      </w:r>
      <w:r w:rsidRPr="00FF5CFF">
        <w:rPr>
          <w:rFonts w:ascii="Times New Roman" w:hAnsi="Times New Roman"/>
          <w:sz w:val="28"/>
          <w:szCs w:val="28"/>
        </w:rPr>
        <w:t xml:space="preserve"> (2011 год) описывают результаты лечения </w:t>
      </w:r>
      <w:r w:rsidRPr="00FF5CFF">
        <w:rPr>
          <w:rFonts w:ascii="Times New Roman" w:hAnsi="Times New Roman"/>
          <w:b/>
          <w:sz w:val="28"/>
          <w:szCs w:val="28"/>
        </w:rPr>
        <w:t>15</w:t>
      </w:r>
      <w:r w:rsidRPr="00FF5CFF">
        <w:rPr>
          <w:rFonts w:ascii="Times New Roman" w:hAnsi="Times New Roman"/>
          <w:sz w:val="28"/>
          <w:szCs w:val="28"/>
        </w:rPr>
        <w:t xml:space="preserve"> пациентов (17 глаз) с ретинобластомой. Успешность выполнения манипуляции наблюдалась во всех случаях. 76% случаев лечения были успешны (данный процент связан с тем, что лечению были подвергнуты сложные </w:t>
      </w:r>
      <w:r w:rsidR="0065560C" w:rsidRPr="00FF5CFF">
        <w:rPr>
          <w:rFonts w:ascii="Times New Roman" w:hAnsi="Times New Roman"/>
          <w:sz w:val="28"/>
          <w:szCs w:val="28"/>
        </w:rPr>
        <w:t>далеко</w:t>
      </w:r>
      <w:r w:rsidR="0065560C">
        <w:rPr>
          <w:rFonts w:ascii="Times New Roman" w:hAnsi="Times New Roman"/>
          <w:sz w:val="28"/>
          <w:szCs w:val="28"/>
        </w:rPr>
        <w:t xml:space="preserve"> </w:t>
      </w:r>
      <w:r w:rsidR="0065560C" w:rsidRPr="00FF5CFF">
        <w:rPr>
          <w:rFonts w:ascii="Times New Roman" w:hAnsi="Times New Roman"/>
          <w:sz w:val="28"/>
          <w:szCs w:val="28"/>
        </w:rPr>
        <w:t>зашедшие</w:t>
      </w:r>
      <w:r w:rsidRPr="00FF5CFF">
        <w:rPr>
          <w:rFonts w:ascii="Times New Roman" w:hAnsi="Times New Roman"/>
          <w:sz w:val="28"/>
          <w:szCs w:val="28"/>
        </w:rPr>
        <w:t xml:space="preserve"> случаи). В 54% случаев положительный эффект был достигнут после однократного введения Мелфалана. Как указывают авторы, при сложных и резистентных к лечению случаях ретинобластом в 100% случаев прибегают к энуклеации, при использовании же СИАХТ этот процент можно снизить до 23,5% (</w:t>
      </w:r>
      <w:hyperlink r:id="rId16" w:history="1">
        <w:r w:rsidRPr="00FF5CFF">
          <w:rPr>
            <w:rStyle w:val="a4"/>
            <w:rFonts w:ascii="Times New Roman" w:hAnsi="Times New Roman"/>
            <w:sz w:val="28"/>
            <w:szCs w:val="28"/>
          </w:rPr>
          <w:t>https://www.ncbi.nlm.nih.gov/pubmed/21294621</w:t>
        </w:r>
      </w:hyperlink>
      <w:r w:rsidRPr="00FF5CFF">
        <w:rPr>
          <w:rFonts w:ascii="Times New Roman" w:hAnsi="Times New Roman"/>
          <w:sz w:val="28"/>
          <w:szCs w:val="28"/>
        </w:rPr>
        <w:t>).</w:t>
      </w:r>
    </w:p>
    <w:p w:rsidR="000D2800" w:rsidRPr="00FF5CFF" w:rsidRDefault="000D2800" w:rsidP="00FF5CFF">
      <w:pPr>
        <w:tabs>
          <w:tab w:val="left" w:pos="9014"/>
        </w:tabs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062F78" w:rsidRPr="00FF5CFF" w:rsidRDefault="00843654" w:rsidP="00FF5CFF">
      <w:pPr>
        <w:tabs>
          <w:tab w:val="left" w:pos="9762"/>
        </w:tabs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lastRenderedPageBreak/>
        <w:t>Публикация 2012 года (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Muen</w:t>
      </w:r>
      <w:r w:rsidRPr="00FF5CF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WJ</w:t>
      </w:r>
      <w:r w:rsidRPr="00FF5C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Kingston</w:t>
      </w:r>
      <w:r w:rsidRPr="00FF5CF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JE</w:t>
      </w:r>
      <w:r w:rsidRPr="00FF5C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FF5CFF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Robertson</w:t>
      </w:r>
      <w:r w:rsidRPr="00FF5CF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F</w:t>
      </w:r>
      <w:r w:rsidRPr="00FF5CFF">
        <w:rPr>
          <w:rFonts w:ascii="Times New Roman" w:hAnsi="Times New Roman"/>
          <w:sz w:val="28"/>
          <w:szCs w:val="28"/>
        </w:rPr>
        <w:t xml:space="preserve">) </w:t>
      </w:r>
      <w:r w:rsidR="00781764" w:rsidRPr="00FF5CFF">
        <w:rPr>
          <w:rFonts w:ascii="Times New Roman" w:hAnsi="Times New Roman"/>
          <w:sz w:val="28"/>
          <w:szCs w:val="28"/>
        </w:rPr>
        <w:t xml:space="preserve">описывает серию случаев из </w:t>
      </w:r>
      <w:r w:rsidR="00781764" w:rsidRPr="00FF5CFF">
        <w:rPr>
          <w:rFonts w:ascii="Times New Roman" w:hAnsi="Times New Roman"/>
          <w:b/>
          <w:sz w:val="28"/>
          <w:szCs w:val="28"/>
        </w:rPr>
        <w:t>14</w:t>
      </w:r>
      <w:r w:rsidR="00781764" w:rsidRPr="00FF5CFF">
        <w:rPr>
          <w:rFonts w:ascii="Times New Roman" w:hAnsi="Times New Roman"/>
          <w:sz w:val="28"/>
          <w:szCs w:val="28"/>
        </w:rPr>
        <w:t xml:space="preserve"> пациентов (15 глаз). Средний возраст пациентов составил 31,5 месяцев, продолжительность наблюдения в среднем составила 8,7 месяцев. Как результат, контроль надо опухолью был достигнут в 12 из 15 случаев (80%). Как указывают авторы, СИАХТ является эффективным методом лечения, однако имеющим высокий уровень развития побочных эффектов, что также должно учитыва</w:t>
      </w:r>
      <w:r w:rsidR="00A53D72" w:rsidRPr="00FF5CFF">
        <w:rPr>
          <w:rFonts w:ascii="Times New Roman" w:hAnsi="Times New Roman"/>
          <w:sz w:val="28"/>
          <w:szCs w:val="28"/>
        </w:rPr>
        <w:t>ться при выборе тактики лечения (</w:t>
      </w:r>
      <w:hyperlink r:id="rId17" w:history="1">
        <w:r w:rsidR="00A53D72" w:rsidRPr="00FF5CFF">
          <w:rPr>
            <w:rStyle w:val="a4"/>
            <w:rFonts w:ascii="Times New Roman" w:hAnsi="Times New Roman"/>
            <w:sz w:val="28"/>
            <w:szCs w:val="28"/>
          </w:rPr>
          <w:t>https://www.ncbi.nlm.nih.gov/pubmed/22197434</w:t>
        </w:r>
      </w:hyperlink>
      <w:r w:rsidR="00A53D72" w:rsidRPr="00FF5CFF">
        <w:rPr>
          <w:rFonts w:ascii="Times New Roman" w:hAnsi="Times New Roman"/>
          <w:sz w:val="28"/>
          <w:szCs w:val="28"/>
        </w:rPr>
        <w:t>).</w:t>
      </w:r>
    </w:p>
    <w:p w:rsidR="00CE6ECA" w:rsidRPr="00FF5CFF" w:rsidRDefault="00CE6ECA" w:rsidP="00FF5CFF">
      <w:p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B55B30" w:rsidRPr="00FF5CFF" w:rsidRDefault="00B55B30" w:rsidP="00FF5CFF">
      <w:pPr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 xml:space="preserve">В статье «Селективное офтальмологическое иннтраартериальное введение Мелфалана для лечения ретинобластомы: обзор 4-летнего периода» (2015 год) описан результат применения СИАХТ на </w:t>
      </w:r>
      <w:r w:rsidRPr="00FF5CFF">
        <w:rPr>
          <w:rFonts w:ascii="Times New Roman" w:hAnsi="Times New Roman"/>
          <w:b/>
          <w:sz w:val="28"/>
          <w:szCs w:val="28"/>
        </w:rPr>
        <w:t>12</w:t>
      </w:r>
      <w:r w:rsidRPr="00FF5CFF">
        <w:rPr>
          <w:rFonts w:ascii="Times New Roman" w:hAnsi="Times New Roman"/>
          <w:sz w:val="28"/>
          <w:szCs w:val="28"/>
        </w:rPr>
        <w:t xml:space="preserve"> пациентах (17 глаз) с 2010 по 2013 годы. Как пишут авторы, регрессия опухоли наблюдалась в 12 из 17 случаев. В 12 из 17 случаев наблюдались местные побочные эффекты, такие, как отёки, паралич глазодвигательного и отводящего нервов, кровоизлияние в стекловидное тело, отслоение сетчатки. 2 пациента умерли. Таким образом, СИАХТ является эффективным способом лечения, особенно на ранних стадиях заболевания, применение метода на более поздних стадиях заболевания повышает риск развития осложнений (</w:t>
      </w:r>
      <w:hyperlink r:id="rId18" w:history="1">
        <w:r w:rsidRPr="00FF5CFF">
          <w:rPr>
            <w:rStyle w:val="a4"/>
            <w:rFonts w:ascii="Times New Roman" w:hAnsi="Times New Roman"/>
            <w:sz w:val="28"/>
            <w:szCs w:val="28"/>
          </w:rPr>
          <w:t>https://www.ncbi.nlm.nih.gov/pubmed/25465196</w:t>
        </w:r>
      </w:hyperlink>
      <w:r w:rsidRPr="00FF5CFF">
        <w:rPr>
          <w:rFonts w:ascii="Times New Roman" w:hAnsi="Times New Roman"/>
          <w:sz w:val="28"/>
          <w:szCs w:val="28"/>
        </w:rPr>
        <w:t>).</w:t>
      </w:r>
    </w:p>
    <w:p w:rsidR="00976E54" w:rsidRPr="00FF5CFF" w:rsidRDefault="00976E54" w:rsidP="00FF5CF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26626" w:rsidRPr="004F7EF4" w:rsidRDefault="00426626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7EF4">
        <w:rPr>
          <w:rFonts w:ascii="Times New Roman" w:hAnsi="Times New Roman"/>
          <w:b/>
          <w:sz w:val="28"/>
          <w:szCs w:val="28"/>
        </w:rPr>
        <w:t>Экономическая эффективность</w:t>
      </w:r>
    </w:p>
    <w:p w:rsidR="007B61F3" w:rsidRDefault="004F7EF4" w:rsidP="004F7EF4">
      <w:pPr>
        <w:tabs>
          <w:tab w:val="left" w:pos="1071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F7EF4">
        <w:rPr>
          <w:rFonts w:ascii="Times New Roman" w:hAnsi="Times New Roman"/>
          <w:sz w:val="28"/>
          <w:szCs w:val="28"/>
        </w:rPr>
        <w:t xml:space="preserve">В статье </w:t>
      </w:r>
      <w:r w:rsidRPr="004F7EF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en-US"/>
        </w:rPr>
        <w:t>Mario</w:t>
      </w:r>
      <w:r w:rsidRPr="004F7EF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4F7EF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en-US"/>
        </w:rPr>
        <w:t>Zanaty</w:t>
      </w:r>
      <w:r w:rsidRPr="004F7EF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 xml:space="preserve"> </w:t>
      </w:r>
      <w:r w:rsidRPr="004F7EF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en-US"/>
        </w:rPr>
        <w:t>Guilherme</w:t>
      </w:r>
      <w:r w:rsidRPr="004F7EF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4F7EF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en-US"/>
        </w:rPr>
        <w:t>Barros</w:t>
      </w:r>
      <w:r w:rsidRPr="004F7EF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 xml:space="preserve"> </w:t>
      </w:r>
      <w:r w:rsidRPr="004F7EF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en-US"/>
        </w:rPr>
        <w:t>Nohra</w:t>
      </w:r>
      <w:r w:rsidRPr="004F7EF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4F7EF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en-US"/>
        </w:rPr>
        <w:t>Chalouhi</w:t>
      </w:r>
      <w:r w:rsidRPr="004F7EF4">
        <w:rPr>
          <w:rFonts w:ascii="Times New Roman" w:hAnsi="Times New Roman"/>
          <w:sz w:val="28"/>
          <w:szCs w:val="28"/>
        </w:rPr>
        <w:t xml:space="preserve"> 2014 года приводится следующая информация об экономической эффективности СИАХТ:</w:t>
      </w:r>
      <w:r>
        <w:rPr>
          <w:rFonts w:ascii="Times New Roman" w:hAnsi="Times New Roman"/>
          <w:sz w:val="28"/>
          <w:szCs w:val="28"/>
        </w:rPr>
        <w:t xml:space="preserve"> самой недорогой стратегией лечения ретинобластомы является энуклеация (48 000</w:t>
      </w:r>
      <w:r w:rsidRPr="004F7EF4">
        <w:rPr>
          <w:rFonts w:ascii="Times New Roman" w:hAnsi="Times New Roman"/>
          <w:sz w:val="28"/>
          <w:szCs w:val="28"/>
        </w:rPr>
        <w:t xml:space="preserve">$ </w:t>
      </w:r>
      <w:r>
        <w:rPr>
          <w:rFonts w:ascii="Times New Roman" w:hAnsi="Times New Roman"/>
          <w:sz w:val="28"/>
          <w:szCs w:val="28"/>
        </w:rPr>
        <w:t>в 2012 году), далее следует СИАХТ (160</w:t>
      </w:r>
      <w:r w:rsidRPr="004F7E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000</w:t>
      </w:r>
      <w:r w:rsidRPr="004F7EF4">
        <w:rPr>
          <w:rFonts w:ascii="Times New Roman" w:hAnsi="Times New Roman"/>
          <w:sz w:val="28"/>
          <w:szCs w:val="28"/>
        </w:rPr>
        <w:t xml:space="preserve">$) </w:t>
      </w:r>
      <w:r>
        <w:rPr>
          <w:rFonts w:ascii="Times New Roman" w:hAnsi="Times New Roman"/>
          <w:sz w:val="28"/>
          <w:szCs w:val="28"/>
        </w:rPr>
        <w:t>и системная химиотерапия (253 000</w:t>
      </w:r>
      <w:r w:rsidRPr="004F7EF4"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</w:rPr>
        <w:t>). В случае необходимости лечения 2 глаз стоимость проведения СИАХТ может доходить до 430 000</w:t>
      </w:r>
      <w:r w:rsidRPr="004F7EF4"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</w:rPr>
        <w:t xml:space="preserve">. Эти расходы отражают только лишь больничные расходы и не включают в себя стоимость последующего лечения, </w:t>
      </w:r>
      <w:r w:rsidR="00EB223A">
        <w:rPr>
          <w:rFonts w:ascii="Times New Roman" w:hAnsi="Times New Roman"/>
          <w:sz w:val="28"/>
          <w:szCs w:val="28"/>
        </w:rPr>
        <w:t>профилактику осложнений и иные косвенные расходы. Хотя энуклеация и является самым экономически эффективным способом лечения ретинобластомы, к нему рекомендуется прибегать только в самых крайних случаях, т.к. при удалении глазного яблока значительно страдает качество жизни пациента (</w:t>
      </w:r>
      <w:hyperlink r:id="rId19" w:history="1">
        <w:r w:rsidR="00EB223A" w:rsidRPr="000B5F99">
          <w:rPr>
            <w:rStyle w:val="a4"/>
            <w:rFonts w:ascii="Times New Roman" w:hAnsi="Times New Roman"/>
            <w:sz w:val="28"/>
            <w:szCs w:val="28"/>
          </w:rPr>
          <w:t>https://www.hindawi.com/journals/tswj/2014/869604/</w:t>
        </w:r>
      </w:hyperlink>
      <w:r w:rsidR="00EB223A">
        <w:rPr>
          <w:rFonts w:ascii="Times New Roman" w:hAnsi="Times New Roman"/>
          <w:sz w:val="28"/>
          <w:szCs w:val="28"/>
        </w:rPr>
        <w:t>).</w:t>
      </w:r>
    </w:p>
    <w:p w:rsidR="004F7EF4" w:rsidRPr="004F7EF4" w:rsidRDefault="004F7EF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837639" w:rsidRPr="00FF5CFF" w:rsidRDefault="002423D1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 xml:space="preserve">Учитывая отсутствие опыта применения данной методики в Республики Казахстан, сделать вывод об экономической эффективности не представляется возможным, однако, принимая во внимание международные данные по клинической эффективности данного метода, можно предположить, что </w:t>
      </w:r>
      <w:r w:rsidR="00837639" w:rsidRPr="00FF5CFF">
        <w:rPr>
          <w:rFonts w:ascii="Times New Roman" w:hAnsi="Times New Roman"/>
          <w:sz w:val="28"/>
          <w:szCs w:val="28"/>
        </w:rPr>
        <w:t xml:space="preserve">более </w:t>
      </w:r>
      <w:r w:rsidRPr="00FF5CFF">
        <w:rPr>
          <w:rFonts w:ascii="Times New Roman" w:hAnsi="Times New Roman"/>
          <w:sz w:val="28"/>
          <w:szCs w:val="28"/>
        </w:rPr>
        <w:t xml:space="preserve">эффективный метод лечения, позволяющий сохранить орган зрения </w:t>
      </w:r>
      <w:r w:rsidR="00837639" w:rsidRPr="00FF5CFF">
        <w:rPr>
          <w:rFonts w:ascii="Times New Roman" w:hAnsi="Times New Roman"/>
          <w:sz w:val="28"/>
          <w:szCs w:val="28"/>
        </w:rPr>
        <w:t xml:space="preserve">является действенным механизмом снижения затрат на </w:t>
      </w:r>
      <w:r w:rsidRPr="00FF5CFF">
        <w:rPr>
          <w:rFonts w:ascii="Times New Roman" w:hAnsi="Times New Roman"/>
          <w:sz w:val="28"/>
          <w:szCs w:val="28"/>
        </w:rPr>
        <w:t xml:space="preserve">повторное </w:t>
      </w:r>
      <w:r w:rsidR="00837639" w:rsidRPr="00FF5CFF">
        <w:rPr>
          <w:rFonts w:ascii="Times New Roman" w:hAnsi="Times New Roman"/>
          <w:sz w:val="28"/>
          <w:szCs w:val="28"/>
        </w:rPr>
        <w:t>лечение в будущем.</w:t>
      </w:r>
    </w:p>
    <w:p w:rsidR="004851B7" w:rsidRPr="00FF5CFF" w:rsidRDefault="004851B7" w:rsidP="00FF5CF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37439" w:rsidRPr="00FF5CFF" w:rsidRDefault="00F374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lastRenderedPageBreak/>
        <w:t xml:space="preserve">При проведении информационного </w:t>
      </w:r>
      <w:r w:rsidR="006D3BB8" w:rsidRPr="00FF5CFF">
        <w:rPr>
          <w:rFonts w:ascii="Times New Roman" w:hAnsi="Times New Roman"/>
          <w:sz w:val="28"/>
          <w:szCs w:val="28"/>
        </w:rPr>
        <w:t xml:space="preserve">поиска </w:t>
      </w:r>
      <w:r w:rsidRPr="00FF5CFF">
        <w:rPr>
          <w:rFonts w:ascii="Times New Roman" w:hAnsi="Times New Roman"/>
          <w:sz w:val="28"/>
          <w:szCs w:val="28"/>
        </w:rPr>
        <w:t>по заданной тематике был</w:t>
      </w:r>
      <w:r w:rsidR="00981208" w:rsidRPr="00FF5CFF">
        <w:rPr>
          <w:rFonts w:ascii="Times New Roman" w:hAnsi="Times New Roman"/>
          <w:sz w:val="28"/>
          <w:szCs w:val="28"/>
        </w:rPr>
        <w:t>и</w:t>
      </w:r>
      <w:r w:rsidRPr="00FF5CFF">
        <w:rPr>
          <w:rFonts w:ascii="Times New Roman" w:hAnsi="Times New Roman"/>
          <w:sz w:val="28"/>
          <w:szCs w:val="28"/>
        </w:rPr>
        <w:t xml:space="preserve"> найден</w:t>
      </w:r>
      <w:r w:rsidR="00981208" w:rsidRPr="00FF5CFF">
        <w:rPr>
          <w:rFonts w:ascii="Times New Roman" w:hAnsi="Times New Roman"/>
          <w:sz w:val="28"/>
          <w:szCs w:val="28"/>
        </w:rPr>
        <w:t xml:space="preserve">ы лишь публикации, описывающие </w:t>
      </w:r>
      <w:r w:rsidR="00837639" w:rsidRPr="00FF5CFF">
        <w:rPr>
          <w:rFonts w:ascii="Times New Roman" w:hAnsi="Times New Roman"/>
          <w:sz w:val="28"/>
          <w:szCs w:val="28"/>
        </w:rPr>
        <w:t xml:space="preserve">результаты когортных исследований, </w:t>
      </w:r>
      <w:r w:rsidR="00981208" w:rsidRPr="00FF5CFF">
        <w:rPr>
          <w:rFonts w:ascii="Times New Roman" w:hAnsi="Times New Roman"/>
          <w:sz w:val="28"/>
          <w:szCs w:val="28"/>
        </w:rPr>
        <w:t>случа</w:t>
      </w:r>
      <w:r w:rsidR="00837639" w:rsidRPr="00FF5CFF">
        <w:rPr>
          <w:rFonts w:ascii="Times New Roman" w:hAnsi="Times New Roman"/>
          <w:sz w:val="28"/>
          <w:szCs w:val="28"/>
        </w:rPr>
        <w:t>ев</w:t>
      </w:r>
      <w:r w:rsidR="00981208" w:rsidRPr="00FF5CFF">
        <w:rPr>
          <w:rFonts w:ascii="Times New Roman" w:hAnsi="Times New Roman"/>
          <w:sz w:val="28"/>
          <w:szCs w:val="28"/>
        </w:rPr>
        <w:t xml:space="preserve"> или сери</w:t>
      </w:r>
      <w:r w:rsidR="00837639" w:rsidRPr="00FF5CFF">
        <w:rPr>
          <w:rFonts w:ascii="Times New Roman" w:hAnsi="Times New Roman"/>
          <w:sz w:val="28"/>
          <w:szCs w:val="28"/>
        </w:rPr>
        <w:t>и</w:t>
      </w:r>
      <w:r w:rsidR="00981208" w:rsidRPr="00FF5CFF">
        <w:rPr>
          <w:rFonts w:ascii="Times New Roman" w:hAnsi="Times New Roman"/>
          <w:sz w:val="28"/>
          <w:szCs w:val="28"/>
        </w:rPr>
        <w:t xml:space="preserve"> случаев.</w:t>
      </w:r>
      <w:r w:rsidR="00837639" w:rsidRPr="00FF5CFF">
        <w:rPr>
          <w:rFonts w:ascii="Times New Roman" w:hAnsi="Times New Roman"/>
          <w:sz w:val="28"/>
          <w:szCs w:val="28"/>
        </w:rPr>
        <w:t xml:space="preserve"> </w:t>
      </w:r>
      <w:r w:rsidRPr="00FF5CFF">
        <w:rPr>
          <w:rFonts w:ascii="Times New Roman" w:hAnsi="Times New Roman"/>
          <w:sz w:val="28"/>
          <w:szCs w:val="28"/>
        </w:rPr>
        <w:t xml:space="preserve">Учитывая тип найденных публикаций, </w:t>
      </w:r>
      <w:r w:rsidR="00E34F0C" w:rsidRPr="00FF5CFF">
        <w:rPr>
          <w:rFonts w:ascii="Times New Roman" w:hAnsi="Times New Roman"/>
          <w:sz w:val="28"/>
          <w:szCs w:val="28"/>
        </w:rPr>
        <w:t>медицинская технология «</w:t>
      </w:r>
      <w:r w:rsidR="002423D1" w:rsidRPr="00FF5CFF">
        <w:rPr>
          <w:rFonts w:ascii="Times New Roman" w:hAnsi="Times New Roman"/>
          <w:sz w:val="28"/>
          <w:szCs w:val="28"/>
        </w:rPr>
        <w:t>Селективная интраартериальная химиотерапия ретинобластомы</w:t>
      </w:r>
      <w:r w:rsidR="00E34F0C" w:rsidRPr="00FF5CFF">
        <w:rPr>
          <w:rFonts w:ascii="Times New Roman" w:hAnsi="Times New Roman"/>
          <w:sz w:val="28"/>
          <w:szCs w:val="28"/>
        </w:rPr>
        <w:t>»</w:t>
      </w:r>
      <w:r w:rsidRPr="00FF5CFF">
        <w:rPr>
          <w:rFonts w:ascii="Times New Roman" w:hAnsi="Times New Roman"/>
          <w:sz w:val="28"/>
          <w:szCs w:val="28"/>
        </w:rPr>
        <w:t xml:space="preserve"> имеет уровень доказательности </w:t>
      </w:r>
      <w:r w:rsidR="00EA78B2">
        <w:rPr>
          <w:rFonts w:ascii="Times New Roman" w:hAnsi="Times New Roman"/>
          <w:sz w:val="28"/>
          <w:szCs w:val="28"/>
        </w:rPr>
        <w:t>«А</w:t>
      </w:r>
      <w:r w:rsidRPr="00FF5CFF">
        <w:rPr>
          <w:rFonts w:ascii="Times New Roman" w:hAnsi="Times New Roman"/>
          <w:sz w:val="28"/>
          <w:szCs w:val="28"/>
        </w:rPr>
        <w:t>».</w:t>
      </w:r>
    </w:p>
    <w:p w:rsidR="00E4551C" w:rsidRPr="00FF5CFF" w:rsidRDefault="00E4551C" w:rsidP="00FF5CF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C575E" w:rsidRPr="00FF5CFF" w:rsidRDefault="00673068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>Выводы</w:t>
      </w:r>
      <w:r w:rsidR="00031CB8" w:rsidRPr="00FF5CFF">
        <w:rPr>
          <w:rFonts w:ascii="Times New Roman" w:hAnsi="Times New Roman"/>
          <w:b/>
          <w:sz w:val="28"/>
          <w:szCs w:val="28"/>
        </w:rPr>
        <w:t>:</w:t>
      </w:r>
    </w:p>
    <w:p w:rsidR="00B72CFF" w:rsidRPr="00FF5CFF" w:rsidRDefault="000E57B1" w:rsidP="00FF5CFF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>1. С</w:t>
      </w:r>
      <w:r w:rsidR="000B1022" w:rsidRPr="00FF5CFF">
        <w:rPr>
          <w:rFonts w:ascii="Times New Roman" w:hAnsi="Times New Roman"/>
          <w:sz w:val="28"/>
          <w:szCs w:val="28"/>
        </w:rPr>
        <w:t>ИАХТ</w:t>
      </w:r>
      <w:r w:rsidRPr="00FF5CFF">
        <w:rPr>
          <w:rFonts w:ascii="Times New Roman" w:hAnsi="Times New Roman"/>
          <w:sz w:val="28"/>
          <w:szCs w:val="28"/>
        </w:rPr>
        <w:t xml:space="preserve"> </w:t>
      </w:r>
      <w:r w:rsidR="00B12B87" w:rsidRPr="00FF5CFF">
        <w:rPr>
          <w:rFonts w:ascii="Times New Roman" w:hAnsi="Times New Roman"/>
          <w:sz w:val="28"/>
          <w:szCs w:val="28"/>
        </w:rPr>
        <w:t xml:space="preserve">является изученным и активно применяемым методом </w:t>
      </w:r>
      <w:r w:rsidR="000B1022" w:rsidRPr="00FF5CFF">
        <w:rPr>
          <w:rFonts w:ascii="Times New Roman" w:hAnsi="Times New Roman"/>
          <w:sz w:val="28"/>
          <w:szCs w:val="28"/>
        </w:rPr>
        <w:t>речения злокачественных новообразований</w:t>
      </w:r>
      <w:r w:rsidR="00B504B2" w:rsidRPr="00FF5CFF">
        <w:rPr>
          <w:rFonts w:ascii="Times New Roman" w:hAnsi="Times New Roman"/>
          <w:sz w:val="28"/>
          <w:szCs w:val="28"/>
        </w:rPr>
        <w:t>.</w:t>
      </w:r>
    </w:p>
    <w:p w:rsidR="00B72CFF" w:rsidRPr="00FF5CFF" w:rsidRDefault="000E57B1" w:rsidP="00FF5CFF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 xml:space="preserve">2. </w:t>
      </w:r>
      <w:r w:rsidR="00B72CFF" w:rsidRPr="00FF5CFF">
        <w:rPr>
          <w:rFonts w:ascii="Times New Roman" w:hAnsi="Times New Roman"/>
          <w:sz w:val="28"/>
          <w:szCs w:val="28"/>
        </w:rPr>
        <w:t xml:space="preserve">По данным различных авторов, данный метод </w:t>
      </w:r>
      <w:r w:rsidR="000B1022" w:rsidRPr="00FF5CFF">
        <w:rPr>
          <w:rFonts w:ascii="Times New Roman" w:hAnsi="Times New Roman"/>
          <w:sz w:val="28"/>
          <w:szCs w:val="28"/>
        </w:rPr>
        <w:t>лечения</w:t>
      </w:r>
      <w:r w:rsidR="00B72CFF" w:rsidRPr="00FF5CFF">
        <w:rPr>
          <w:rFonts w:ascii="Times New Roman" w:hAnsi="Times New Roman"/>
          <w:sz w:val="28"/>
          <w:szCs w:val="28"/>
        </w:rPr>
        <w:t xml:space="preserve"> </w:t>
      </w:r>
      <w:r w:rsidR="002B285F" w:rsidRPr="00FF5CFF">
        <w:rPr>
          <w:rFonts w:ascii="Times New Roman" w:hAnsi="Times New Roman"/>
          <w:sz w:val="28"/>
          <w:szCs w:val="28"/>
        </w:rPr>
        <w:t>является</w:t>
      </w:r>
      <w:r w:rsidR="00B72CFF" w:rsidRPr="00FF5CFF">
        <w:rPr>
          <w:rFonts w:ascii="Times New Roman" w:hAnsi="Times New Roman"/>
          <w:sz w:val="28"/>
          <w:szCs w:val="28"/>
        </w:rPr>
        <w:t xml:space="preserve"> </w:t>
      </w:r>
      <w:r w:rsidRPr="00FF5CFF">
        <w:rPr>
          <w:rFonts w:ascii="Times New Roman" w:hAnsi="Times New Roman"/>
          <w:sz w:val="28"/>
          <w:szCs w:val="28"/>
        </w:rPr>
        <w:t xml:space="preserve">эффективным и </w:t>
      </w:r>
      <w:r w:rsidR="00B72CFF" w:rsidRPr="00FF5CFF">
        <w:rPr>
          <w:rFonts w:ascii="Times New Roman" w:hAnsi="Times New Roman"/>
          <w:sz w:val="28"/>
          <w:szCs w:val="28"/>
        </w:rPr>
        <w:t>безопасным</w:t>
      </w:r>
      <w:r w:rsidRPr="00FF5CFF">
        <w:rPr>
          <w:rFonts w:ascii="Times New Roman" w:hAnsi="Times New Roman"/>
          <w:sz w:val="28"/>
          <w:szCs w:val="28"/>
        </w:rPr>
        <w:t>.</w:t>
      </w:r>
    </w:p>
    <w:p w:rsidR="00BE0807" w:rsidRPr="00FF5CFF" w:rsidRDefault="000E57B1" w:rsidP="00FF5CFF">
      <w:pPr>
        <w:pStyle w:val="af"/>
        <w:tabs>
          <w:tab w:val="left" w:pos="0"/>
          <w:tab w:val="left" w:pos="90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 xml:space="preserve">3. </w:t>
      </w:r>
      <w:r w:rsidR="000B1022" w:rsidRPr="00FF5CFF">
        <w:rPr>
          <w:rFonts w:ascii="Times New Roman" w:hAnsi="Times New Roman"/>
          <w:sz w:val="28"/>
          <w:szCs w:val="28"/>
        </w:rPr>
        <w:t>При наличии обученных специалистов, вероятность технической погрешности при выполнении данного метода лечения крайне низкая.</w:t>
      </w:r>
    </w:p>
    <w:p w:rsidR="000B1022" w:rsidRPr="00FF5CFF" w:rsidRDefault="000B1022" w:rsidP="00FF5CFF">
      <w:pPr>
        <w:pStyle w:val="af"/>
        <w:tabs>
          <w:tab w:val="left" w:pos="0"/>
          <w:tab w:val="left" w:pos="90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>4. При проведении СИАХТ существует достаточно высокая вероятность развития местных побочных эффектов.</w:t>
      </w:r>
    </w:p>
    <w:p w:rsidR="000E57B1" w:rsidRPr="00FF5CFF" w:rsidRDefault="000B1022" w:rsidP="00FF5CFF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Style w:val="s0"/>
          <w:b w:val="0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>5</w:t>
      </w:r>
      <w:r w:rsidR="000E57B1" w:rsidRPr="00FF5CFF">
        <w:rPr>
          <w:rFonts w:ascii="Times New Roman" w:hAnsi="Times New Roman"/>
          <w:sz w:val="28"/>
          <w:szCs w:val="28"/>
        </w:rPr>
        <w:t xml:space="preserve">. </w:t>
      </w:r>
      <w:r w:rsidRPr="00FF5CFF">
        <w:rPr>
          <w:rFonts w:ascii="Times New Roman" w:hAnsi="Times New Roman"/>
          <w:sz w:val="28"/>
          <w:szCs w:val="28"/>
        </w:rPr>
        <w:t xml:space="preserve">СИАХТ </w:t>
      </w:r>
      <w:r w:rsidR="000E57B1" w:rsidRPr="00FF5CFF">
        <w:rPr>
          <w:rStyle w:val="s0"/>
          <w:b w:val="0"/>
          <w:sz w:val="28"/>
          <w:szCs w:val="28"/>
        </w:rPr>
        <w:t>является новым для Республики Казахстан методом.</w:t>
      </w:r>
    </w:p>
    <w:p w:rsidR="00B72CFF" w:rsidRPr="00FF5CFF" w:rsidRDefault="000B1022" w:rsidP="00FF5CFF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F5CFF">
        <w:rPr>
          <w:rStyle w:val="s0"/>
          <w:b w:val="0"/>
          <w:sz w:val="28"/>
          <w:szCs w:val="28"/>
        </w:rPr>
        <w:t>6</w:t>
      </w:r>
      <w:r w:rsidR="000E57B1" w:rsidRPr="00FF5CFF">
        <w:rPr>
          <w:rStyle w:val="s0"/>
          <w:b w:val="0"/>
          <w:sz w:val="28"/>
          <w:szCs w:val="28"/>
        </w:rPr>
        <w:t xml:space="preserve">. </w:t>
      </w:r>
      <w:r w:rsidR="00BE0807" w:rsidRPr="00FF5CFF">
        <w:rPr>
          <w:rFonts w:ascii="Times New Roman" w:hAnsi="Times New Roman"/>
          <w:sz w:val="28"/>
          <w:szCs w:val="28"/>
        </w:rPr>
        <w:t xml:space="preserve">Условия для внедрения данного метода </w:t>
      </w:r>
      <w:r w:rsidR="000E57B1" w:rsidRPr="00FF5CFF">
        <w:rPr>
          <w:rFonts w:ascii="Times New Roman" w:hAnsi="Times New Roman"/>
          <w:sz w:val="28"/>
          <w:szCs w:val="28"/>
        </w:rPr>
        <w:t xml:space="preserve">диагностики </w:t>
      </w:r>
      <w:r w:rsidR="00BE0807" w:rsidRPr="00FF5CFF">
        <w:rPr>
          <w:rFonts w:ascii="Times New Roman" w:hAnsi="Times New Roman"/>
          <w:sz w:val="28"/>
          <w:szCs w:val="28"/>
        </w:rPr>
        <w:t>в Республике Казахстан имеются.</w:t>
      </w:r>
    </w:p>
    <w:p w:rsidR="000B1022" w:rsidRPr="00FF5CFF" w:rsidRDefault="000B1022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10F67" w:rsidRPr="00FF5CFF" w:rsidRDefault="00682AA8" w:rsidP="00FF5CFF">
      <w:pPr>
        <w:spacing w:after="0" w:line="240" w:lineRule="auto"/>
        <w:ind w:firstLine="567"/>
        <w:contextualSpacing/>
        <w:jc w:val="both"/>
        <w:rPr>
          <w:rStyle w:val="s0"/>
          <w:b w:val="0"/>
          <w:color w:val="auto"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>Преимущества метода:</w:t>
      </w:r>
    </w:p>
    <w:p w:rsidR="000B1022" w:rsidRPr="00FF5CFF" w:rsidRDefault="000B1022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>1. Сохранение глаза, как анатомического органа, и зрительных функций у детей с ретинобластомой.</w:t>
      </w:r>
    </w:p>
    <w:p w:rsidR="000B1022" w:rsidRPr="00FF5CFF" w:rsidRDefault="000B1022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>2. Снижение частоты побочных эффектов и осложнений системной полихимиотерапии вследствие использования низких доз химиоп</w:t>
      </w:r>
      <w:r w:rsidR="00B504B2" w:rsidRPr="00FF5CFF">
        <w:rPr>
          <w:rFonts w:ascii="Times New Roman" w:hAnsi="Times New Roman"/>
          <w:sz w:val="28"/>
          <w:szCs w:val="28"/>
        </w:rPr>
        <w:t>репаратов при СИАХТ.</w:t>
      </w:r>
    </w:p>
    <w:p w:rsidR="003F7F76" w:rsidRPr="00FF5CFF" w:rsidRDefault="003F7F76" w:rsidP="00FF5CF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82AA8" w:rsidRPr="00FF5CFF" w:rsidRDefault="00682AA8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>Недостатки метода:</w:t>
      </w:r>
    </w:p>
    <w:p w:rsidR="000E57B1" w:rsidRPr="00FF5CFF" w:rsidRDefault="000E57B1" w:rsidP="00FF5CFF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>1. Необходимость наличия высококвалифицированного персонала.</w:t>
      </w:r>
    </w:p>
    <w:p w:rsidR="000E57B1" w:rsidRPr="00FF5CFF" w:rsidRDefault="000E57B1" w:rsidP="00FF5CFF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>2. Необходимость наличия специального оборудования.</w:t>
      </w:r>
    </w:p>
    <w:p w:rsidR="00004539" w:rsidRPr="00FF5CFF" w:rsidRDefault="00004539" w:rsidP="00FF5CF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82AA8" w:rsidRPr="00FF5CFF" w:rsidRDefault="00682AA8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>Заключение</w:t>
      </w:r>
      <w:r w:rsidR="00744410" w:rsidRPr="00FF5CFF">
        <w:rPr>
          <w:rFonts w:ascii="Times New Roman" w:hAnsi="Times New Roman"/>
          <w:b/>
          <w:sz w:val="28"/>
          <w:szCs w:val="28"/>
        </w:rPr>
        <w:t>:</w:t>
      </w:r>
    </w:p>
    <w:p w:rsidR="004E5FDF" w:rsidRPr="00FF5CFF" w:rsidRDefault="00FC0D51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sz w:val="28"/>
          <w:szCs w:val="28"/>
        </w:rPr>
        <w:t>В</w:t>
      </w:r>
      <w:r w:rsidR="00481990" w:rsidRPr="00FF5CFF">
        <w:rPr>
          <w:rFonts w:ascii="Times New Roman" w:hAnsi="Times New Roman"/>
          <w:sz w:val="28"/>
          <w:szCs w:val="28"/>
        </w:rPr>
        <w:t xml:space="preserve"> настоящее время </w:t>
      </w:r>
      <w:r w:rsidR="00385EC5" w:rsidRPr="00FF5CFF">
        <w:rPr>
          <w:rFonts w:ascii="Times New Roman" w:hAnsi="Times New Roman"/>
          <w:sz w:val="28"/>
          <w:szCs w:val="28"/>
        </w:rPr>
        <w:t xml:space="preserve">мировым медицинским сообществом </w:t>
      </w:r>
      <w:r w:rsidR="00481990" w:rsidRPr="00FF5CFF">
        <w:rPr>
          <w:rFonts w:ascii="Times New Roman" w:hAnsi="Times New Roman"/>
          <w:sz w:val="28"/>
          <w:szCs w:val="28"/>
        </w:rPr>
        <w:t xml:space="preserve">накоплен большой </w:t>
      </w:r>
      <w:r w:rsidR="00385EC5" w:rsidRPr="00FF5CFF">
        <w:rPr>
          <w:rFonts w:ascii="Times New Roman" w:hAnsi="Times New Roman"/>
          <w:sz w:val="28"/>
          <w:szCs w:val="28"/>
        </w:rPr>
        <w:t>клинический опыт пр</w:t>
      </w:r>
      <w:r w:rsidR="0020158E" w:rsidRPr="00FF5CFF">
        <w:rPr>
          <w:rFonts w:ascii="Times New Roman" w:hAnsi="Times New Roman"/>
          <w:sz w:val="28"/>
          <w:szCs w:val="28"/>
        </w:rPr>
        <w:t xml:space="preserve">оведения </w:t>
      </w:r>
      <w:r w:rsidR="00B504B2" w:rsidRPr="00FF5CFF">
        <w:rPr>
          <w:rFonts w:ascii="Times New Roman" w:hAnsi="Times New Roman"/>
          <w:sz w:val="28"/>
          <w:szCs w:val="28"/>
        </w:rPr>
        <w:t>лечения ретинобластом с помощью селективной интраартериальной химиотерапии. Д</w:t>
      </w:r>
      <w:r w:rsidR="007625A2" w:rsidRPr="00FF5CFF">
        <w:rPr>
          <w:rFonts w:ascii="Times New Roman" w:hAnsi="Times New Roman"/>
          <w:sz w:val="28"/>
          <w:szCs w:val="28"/>
        </w:rPr>
        <w:t xml:space="preserve">анный метод </w:t>
      </w:r>
      <w:r w:rsidR="00B504B2" w:rsidRPr="00FF5CFF">
        <w:rPr>
          <w:rFonts w:ascii="Times New Roman" w:hAnsi="Times New Roman"/>
          <w:sz w:val="28"/>
          <w:szCs w:val="28"/>
        </w:rPr>
        <w:t>лечения ретинобластом</w:t>
      </w:r>
      <w:r w:rsidR="004E5FDF" w:rsidRPr="00FF5CFF">
        <w:rPr>
          <w:rFonts w:ascii="Times New Roman" w:hAnsi="Times New Roman"/>
          <w:sz w:val="28"/>
          <w:szCs w:val="28"/>
        </w:rPr>
        <w:t xml:space="preserve"> име</w:t>
      </w:r>
      <w:r w:rsidR="007625A2" w:rsidRPr="00FF5CFF">
        <w:rPr>
          <w:rFonts w:ascii="Times New Roman" w:hAnsi="Times New Roman"/>
          <w:sz w:val="28"/>
          <w:szCs w:val="28"/>
        </w:rPr>
        <w:t xml:space="preserve">ет уровень </w:t>
      </w:r>
      <w:r w:rsidR="00EA78B2">
        <w:rPr>
          <w:rFonts w:ascii="Times New Roman" w:hAnsi="Times New Roman"/>
          <w:sz w:val="28"/>
          <w:szCs w:val="28"/>
        </w:rPr>
        <w:t>доказательности «А</w:t>
      </w:r>
      <w:r w:rsidR="00B504B2" w:rsidRPr="00FF5CFF">
        <w:rPr>
          <w:rFonts w:ascii="Times New Roman" w:hAnsi="Times New Roman"/>
          <w:sz w:val="28"/>
          <w:szCs w:val="28"/>
        </w:rPr>
        <w:t>»</w:t>
      </w:r>
      <w:r w:rsidR="00EA78B2">
        <w:rPr>
          <w:rFonts w:ascii="Times New Roman" w:hAnsi="Times New Roman"/>
          <w:sz w:val="28"/>
          <w:szCs w:val="28"/>
        </w:rPr>
        <w:t>.</w:t>
      </w:r>
    </w:p>
    <w:p w:rsidR="00934BC2" w:rsidRPr="00FF5CFF" w:rsidRDefault="00815A8A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F5C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Таким образом, м</w:t>
      </w:r>
      <w:r w:rsidRPr="00FF5CFF">
        <w:rPr>
          <w:rFonts w:ascii="Times New Roman" w:hAnsi="Times New Roman"/>
          <w:sz w:val="28"/>
          <w:szCs w:val="28"/>
        </w:rPr>
        <w:t>едицинская технология «</w:t>
      </w:r>
      <w:r w:rsidR="00B504B2" w:rsidRPr="00FF5CFF">
        <w:rPr>
          <w:rFonts w:ascii="Times New Roman" w:hAnsi="Times New Roman"/>
          <w:sz w:val="28"/>
          <w:szCs w:val="28"/>
        </w:rPr>
        <w:t>Селективная интраартериальная химиотерапия ретинобластомы</w:t>
      </w:r>
      <w:r w:rsidRPr="00FF5CFF">
        <w:rPr>
          <w:rFonts w:ascii="Times New Roman" w:hAnsi="Times New Roman"/>
          <w:sz w:val="28"/>
          <w:szCs w:val="28"/>
        </w:rPr>
        <w:t>» является новым для Республики Казахстан, эффективным</w:t>
      </w:r>
      <w:r w:rsidR="00D41D55" w:rsidRPr="00FF5CFF">
        <w:rPr>
          <w:rFonts w:ascii="Times New Roman" w:hAnsi="Times New Roman"/>
          <w:sz w:val="28"/>
          <w:szCs w:val="28"/>
        </w:rPr>
        <w:t xml:space="preserve"> </w:t>
      </w:r>
      <w:r w:rsidRPr="00FF5CFF">
        <w:rPr>
          <w:rFonts w:ascii="Times New Roman" w:hAnsi="Times New Roman"/>
          <w:sz w:val="28"/>
          <w:szCs w:val="28"/>
        </w:rPr>
        <w:t xml:space="preserve">и безопасным методом </w:t>
      </w:r>
      <w:r w:rsidR="00B504B2" w:rsidRPr="00FF5CFF">
        <w:rPr>
          <w:rFonts w:ascii="Times New Roman" w:hAnsi="Times New Roman"/>
          <w:sz w:val="28"/>
          <w:szCs w:val="28"/>
        </w:rPr>
        <w:t>лечения ретинобластом</w:t>
      </w:r>
      <w:r w:rsidR="00D41D55" w:rsidRPr="00FF5CFF">
        <w:rPr>
          <w:rFonts w:ascii="Times New Roman" w:hAnsi="Times New Roman"/>
          <w:sz w:val="28"/>
          <w:szCs w:val="28"/>
        </w:rPr>
        <w:t xml:space="preserve"> </w:t>
      </w:r>
      <w:r w:rsidRPr="00FF5CFF">
        <w:rPr>
          <w:rFonts w:ascii="Times New Roman" w:hAnsi="Times New Roman"/>
          <w:sz w:val="28"/>
          <w:szCs w:val="28"/>
        </w:rPr>
        <w:t xml:space="preserve">и рекомендуется для рассмотрения </w:t>
      </w:r>
      <w:r w:rsidR="00B515C5">
        <w:rPr>
          <w:rFonts w:ascii="Times New Roman" w:hAnsi="Times New Roman"/>
          <w:sz w:val="28"/>
          <w:szCs w:val="28"/>
        </w:rPr>
        <w:t>Объединенной комиссией по качеству медицинских услуг</w:t>
      </w:r>
      <w:bookmarkStart w:id="1" w:name="_GoBack"/>
      <w:bookmarkEnd w:id="1"/>
      <w:r w:rsidRPr="00FF5CFF">
        <w:rPr>
          <w:rFonts w:ascii="Times New Roman" w:hAnsi="Times New Roman"/>
          <w:sz w:val="28"/>
          <w:szCs w:val="28"/>
        </w:rPr>
        <w:t xml:space="preserve"> Министерства здравоохранения и социального развития Республики Казахстан.</w:t>
      </w:r>
    </w:p>
    <w:p w:rsidR="001713F1" w:rsidRPr="00FF5CFF" w:rsidRDefault="001713F1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04539" w:rsidRPr="00FF5CFF" w:rsidRDefault="000045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>При проведении экспертизы конфликта интересов зарегистрировано не было.</w:t>
      </w:r>
    </w:p>
    <w:p w:rsidR="00E45113" w:rsidRPr="00FF5CFF" w:rsidRDefault="00E45113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74952" w:rsidRPr="000855BC" w:rsidRDefault="00CD240B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FF5CFF">
        <w:rPr>
          <w:rFonts w:ascii="Times New Roman" w:hAnsi="Times New Roman"/>
          <w:b/>
          <w:sz w:val="28"/>
          <w:szCs w:val="28"/>
        </w:rPr>
        <w:t>Список</w:t>
      </w:r>
      <w:r w:rsidRPr="000855B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F5CFF">
        <w:rPr>
          <w:rFonts w:ascii="Times New Roman" w:hAnsi="Times New Roman"/>
          <w:b/>
          <w:sz w:val="28"/>
          <w:szCs w:val="28"/>
        </w:rPr>
        <w:t>использованных</w:t>
      </w:r>
      <w:r w:rsidRPr="000855B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F5CFF">
        <w:rPr>
          <w:rFonts w:ascii="Times New Roman" w:hAnsi="Times New Roman"/>
          <w:b/>
          <w:sz w:val="28"/>
          <w:szCs w:val="28"/>
        </w:rPr>
        <w:t>источников</w:t>
      </w:r>
      <w:r w:rsidRPr="000855B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7E1E11" w:rsidRPr="00FF5CFF" w:rsidRDefault="007E1E11" w:rsidP="00FF5CFF">
      <w:pPr>
        <w:shd w:val="clear" w:color="auto" w:fill="FFFFFF"/>
        <w:autoSpaceDE w:val="0"/>
        <w:autoSpaceDN w:val="0"/>
        <w:adjustRightInd w:val="0"/>
        <w:spacing w:after="0" w:line="240" w:lineRule="auto"/>
        <w:ind w:right="141" w:firstLine="567"/>
        <w:contextualSpacing/>
        <w:jc w:val="both"/>
        <w:outlineLvl w:val="1"/>
        <w:rPr>
          <w:rFonts w:ascii="Times New Roman" w:hAnsi="Times New Roman"/>
          <w:sz w:val="28"/>
          <w:szCs w:val="28"/>
          <w:lang w:val="en-US"/>
        </w:rPr>
      </w:pPr>
      <w:r w:rsidRPr="00FF5CFF">
        <w:rPr>
          <w:rFonts w:ascii="Times New Roman" w:hAnsi="Times New Roman"/>
          <w:sz w:val="28"/>
          <w:szCs w:val="28"/>
          <w:lang w:val="en-US"/>
        </w:rPr>
        <w:t xml:space="preserve">1. </w:t>
      </w:r>
      <w:r w:rsidR="00526CD1" w:rsidRPr="00FF5CFF">
        <w:rPr>
          <w:rFonts w:ascii="Times New Roman" w:hAnsi="Times New Roman"/>
          <w:sz w:val="28"/>
          <w:szCs w:val="28"/>
          <w:lang w:val="en-US"/>
        </w:rPr>
        <w:t>Shields C. L.</w:t>
      </w:r>
      <w:r w:rsidRPr="00FF5CFF">
        <w:rPr>
          <w:rFonts w:ascii="Times New Roman" w:hAnsi="Times New Roman"/>
          <w:sz w:val="28"/>
          <w:szCs w:val="28"/>
          <w:lang w:val="en-US"/>
        </w:rPr>
        <w:t xml:space="preserve">, Fulco E.M., Arias J.D., Alarcon C., Pellegrini M., Rishi </w:t>
      </w:r>
      <w:r w:rsidR="00526CD1" w:rsidRPr="00FF5CFF">
        <w:rPr>
          <w:rFonts w:ascii="Times New Roman" w:hAnsi="Times New Roman"/>
          <w:sz w:val="28"/>
          <w:szCs w:val="28"/>
          <w:lang w:val="en-US"/>
        </w:rPr>
        <w:t xml:space="preserve">P., Kaliki S., Bianciotto C.G., </w:t>
      </w:r>
      <w:r w:rsidRPr="00FF5CFF">
        <w:rPr>
          <w:rFonts w:ascii="Times New Roman" w:hAnsi="Times New Roman"/>
          <w:sz w:val="28"/>
          <w:szCs w:val="28"/>
          <w:lang w:val="en-US"/>
        </w:rPr>
        <w:t xml:space="preserve">Shields J.A. Retinoblastoma frontiers with intravenous, intra-arterial, periocular, and intravitreal chemotherapy // </w:t>
      </w:r>
      <w:r w:rsidRPr="00FF5CFF">
        <w:rPr>
          <w:rFonts w:ascii="Times New Roman" w:hAnsi="Times New Roman"/>
          <w:iCs/>
          <w:sz w:val="28"/>
          <w:szCs w:val="28"/>
          <w:shd w:val="clear" w:color="auto" w:fill="FFFFFF"/>
          <w:lang w:val="en-US"/>
        </w:rPr>
        <w:t>Eye</w:t>
      </w:r>
      <w:r w:rsidRPr="00FF5C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. –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2013. – Vol.</w:t>
      </w:r>
      <w:r w:rsidR="00526CD1" w:rsidRPr="00FF5C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Pr="00FF5CFF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 xml:space="preserve">27,- p. </w:t>
      </w:r>
      <w:r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253–264</w:t>
      </w:r>
      <w:r w:rsidR="00526CD1"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</w:t>
      </w:r>
    </w:p>
    <w:p w:rsidR="007E1E11" w:rsidRPr="0065560C" w:rsidRDefault="00526CD1" w:rsidP="00FF5CFF">
      <w:pPr>
        <w:shd w:val="clear" w:color="auto" w:fill="FFFFFF"/>
        <w:autoSpaceDE w:val="0"/>
        <w:autoSpaceDN w:val="0"/>
        <w:adjustRightInd w:val="0"/>
        <w:spacing w:after="0" w:line="240" w:lineRule="auto"/>
        <w:ind w:right="141" w:firstLine="567"/>
        <w:contextualSpacing/>
        <w:jc w:val="both"/>
        <w:outlineLvl w:val="1"/>
        <w:rPr>
          <w:rFonts w:ascii="Times New Roman" w:hAnsi="Times New Roman"/>
          <w:sz w:val="28"/>
          <w:szCs w:val="28"/>
          <w:lang w:val="en-US"/>
        </w:rPr>
      </w:pPr>
      <w:r w:rsidRPr="00FF5CFF">
        <w:rPr>
          <w:rFonts w:ascii="Times New Roman" w:hAnsi="Times New Roman"/>
          <w:sz w:val="28"/>
          <w:szCs w:val="28"/>
          <w:lang w:val="en-US"/>
        </w:rPr>
        <w:t xml:space="preserve">2. </w:t>
      </w:r>
      <w:r w:rsidR="007E1E11"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Abramson DH,</w:t>
      </w:r>
      <w:r w:rsidRPr="00FF5C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7E1E11"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Shields CL,</w:t>
      </w:r>
      <w:r w:rsidRPr="00FF5C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7E1E11"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Munier FL,</w:t>
      </w:r>
      <w:r w:rsidRPr="00FF5C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7E1E11"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Chantada GL</w:t>
      </w:r>
      <w:r w:rsidR="007E1E11" w:rsidRPr="00FF5CFF"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en-US"/>
        </w:rPr>
        <w:t xml:space="preserve"> </w:t>
      </w:r>
      <w:r w:rsidR="007E1E11"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7E1E11" w:rsidRPr="00FF5CFF">
        <w:rPr>
          <w:rStyle w:val="highlight"/>
          <w:rFonts w:ascii="Times New Roman" w:hAnsi="Times New Roman"/>
          <w:sz w:val="28"/>
          <w:szCs w:val="28"/>
          <w:lang w:val="en-US"/>
        </w:rPr>
        <w:t>Treatment</w:t>
      </w:r>
      <w:r w:rsidRPr="00FF5CFF">
        <w:rPr>
          <w:rStyle w:val="apple-converted-space"/>
          <w:rFonts w:ascii="Times New Roman" w:hAnsi="Times New Roman"/>
          <w:sz w:val="28"/>
          <w:szCs w:val="28"/>
          <w:lang w:val="en-US"/>
        </w:rPr>
        <w:t xml:space="preserve"> </w:t>
      </w:r>
      <w:r w:rsidR="007E1E11" w:rsidRPr="00FF5CFF">
        <w:rPr>
          <w:rFonts w:ascii="Times New Roman" w:hAnsi="Times New Roman"/>
          <w:sz w:val="28"/>
          <w:szCs w:val="28"/>
          <w:lang w:val="en-US"/>
        </w:rPr>
        <w:t>of</w:t>
      </w:r>
      <w:r w:rsidRPr="00FF5CFF">
        <w:rPr>
          <w:rStyle w:val="apple-converted-space"/>
          <w:rFonts w:ascii="Times New Roman" w:hAnsi="Times New Roman"/>
          <w:sz w:val="28"/>
          <w:szCs w:val="28"/>
          <w:lang w:val="en-US"/>
        </w:rPr>
        <w:t xml:space="preserve"> </w:t>
      </w:r>
      <w:r w:rsidR="007E1E11" w:rsidRPr="00FF5CFF">
        <w:rPr>
          <w:rStyle w:val="highlight"/>
          <w:rFonts w:ascii="Times New Roman" w:hAnsi="Times New Roman"/>
          <w:sz w:val="28"/>
          <w:szCs w:val="28"/>
          <w:lang w:val="en-US"/>
        </w:rPr>
        <w:t>Retinoblastoma</w:t>
      </w:r>
      <w:r w:rsidRPr="00FF5CFF">
        <w:rPr>
          <w:rStyle w:val="apple-converted-space"/>
          <w:rFonts w:ascii="Times New Roman" w:hAnsi="Times New Roman"/>
          <w:sz w:val="28"/>
          <w:szCs w:val="28"/>
          <w:lang w:val="en-US"/>
        </w:rPr>
        <w:t xml:space="preserve"> </w:t>
      </w:r>
      <w:r w:rsidR="007E1E11" w:rsidRPr="00FF5CFF">
        <w:rPr>
          <w:rFonts w:ascii="Times New Roman" w:hAnsi="Times New Roman"/>
          <w:sz w:val="28"/>
          <w:szCs w:val="28"/>
          <w:lang w:val="en-US"/>
        </w:rPr>
        <w:t>in</w:t>
      </w:r>
      <w:r w:rsidRPr="00FF5CFF">
        <w:rPr>
          <w:rStyle w:val="apple-converted-space"/>
          <w:rFonts w:ascii="Times New Roman" w:hAnsi="Times New Roman"/>
          <w:sz w:val="28"/>
          <w:szCs w:val="28"/>
          <w:lang w:val="en-US"/>
        </w:rPr>
        <w:t xml:space="preserve"> </w:t>
      </w:r>
      <w:r w:rsidR="007E1E11" w:rsidRPr="00FF5CFF">
        <w:rPr>
          <w:rStyle w:val="highlight"/>
          <w:rFonts w:ascii="Times New Roman" w:hAnsi="Times New Roman"/>
          <w:sz w:val="28"/>
          <w:szCs w:val="28"/>
          <w:lang w:val="en-US"/>
        </w:rPr>
        <w:t>2015</w:t>
      </w:r>
      <w:r w:rsidR="007E1E11" w:rsidRPr="00FF5CFF">
        <w:rPr>
          <w:rFonts w:ascii="Times New Roman" w:hAnsi="Times New Roman"/>
          <w:sz w:val="28"/>
          <w:szCs w:val="28"/>
          <w:lang w:val="en-US"/>
        </w:rPr>
        <w:t>:</w:t>
      </w:r>
      <w:r w:rsidRPr="00FF5CFF">
        <w:rPr>
          <w:rStyle w:val="apple-converted-space"/>
          <w:rFonts w:ascii="Times New Roman" w:hAnsi="Times New Roman"/>
          <w:sz w:val="28"/>
          <w:szCs w:val="28"/>
          <w:lang w:val="en-US"/>
        </w:rPr>
        <w:t xml:space="preserve"> </w:t>
      </w:r>
      <w:r w:rsidR="007E1E11" w:rsidRPr="00FF5CFF">
        <w:rPr>
          <w:rStyle w:val="highlight"/>
          <w:rFonts w:ascii="Times New Roman" w:hAnsi="Times New Roman"/>
          <w:sz w:val="28"/>
          <w:szCs w:val="28"/>
          <w:lang w:val="en-US"/>
        </w:rPr>
        <w:t>Agreement</w:t>
      </w:r>
      <w:r w:rsidRPr="00FF5CFF">
        <w:rPr>
          <w:rStyle w:val="apple-converted-space"/>
          <w:rFonts w:ascii="Times New Roman" w:hAnsi="Times New Roman"/>
          <w:sz w:val="28"/>
          <w:szCs w:val="28"/>
          <w:lang w:val="en-US"/>
        </w:rPr>
        <w:t xml:space="preserve"> </w:t>
      </w:r>
      <w:r w:rsidR="007E1E11" w:rsidRPr="00FF5CFF">
        <w:rPr>
          <w:rFonts w:ascii="Times New Roman" w:hAnsi="Times New Roman"/>
          <w:sz w:val="28"/>
          <w:szCs w:val="28"/>
          <w:lang w:val="en-US"/>
        </w:rPr>
        <w:t>and</w:t>
      </w:r>
      <w:r w:rsidRPr="00FF5CFF">
        <w:rPr>
          <w:rStyle w:val="apple-converted-space"/>
          <w:rFonts w:ascii="Times New Roman" w:hAnsi="Times New Roman"/>
          <w:sz w:val="28"/>
          <w:szCs w:val="28"/>
          <w:lang w:val="en-US"/>
        </w:rPr>
        <w:t xml:space="preserve"> </w:t>
      </w:r>
      <w:r w:rsidR="007E1E11" w:rsidRPr="00FF5CFF">
        <w:rPr>
          <w:rStyle w:val="highlight"/>
          <w:rFonts w:ascii="Times New Roman" w:hAnsi="Times New Roman"/>
          <w:sz w:val="28"/>
          <w:szCs w:val="28"/>
          <w:lang w:val="en-US"/>
        </w:rPr>
        <w:t xml:space="preserve">Disagreement // </w:t>
      </w:r>
      <w:r w:rsidR="007E1E11"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JAMA Ophthalmol.</w:t>
      </w:r>
      <w:r w:rsidRPr="00FF5C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7E1E11" w:rsidRPr="00FF5CFF">
        <w:rPr>
          <w:rStyle w:val="highlight"/>
          <w:rFonts w:ascii="Times New Roman" w:hAnsi="Times New Roman"/>
          <w:sz w:val="28"/>
          <w:szCs w:val="28"/>
          <w:shd w:val="clear" w:color="auto" w:fill="FFFFFF"/>
          <w:lang w:val="en-US"/>
        </w:rPr>
        <w:t>2015</w:t>
      </w:r>
      <w:r w:rsidRPr="0065560C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 w:rsidR="007E1E11"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Sep 17:1-7. doi: 10.1001/jamaophthalmol.</w:t>
      </w:r>
      <w:r w:rsidR="007E1E11" w:rsidRPr="00FF5CFF">
        <w:rPr>
          <w:rStyle w:val="highlight"/>
          <w:rFonts w:ascii="Times New Roman" w:hAnsi="Times New Roman"/>
          <w:sz w:val="28"/>
          <w:szCs w:val="28"/>
          <w:shd w:val="clear" w:color="auto" w:fill="FFFFFF"/>
          <w:lang w:val="en-US"/>
        </w:rPr>
        <w:t>2015</w:t>
      </w:r>
      <w:r w:rsidR="007E1E11" w:rsidRPr="00FF5C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.3108.</w:t>
      </w:r>
    </w:p>
    <w:p w:rsidR="007E1E11" w:rsidRPr="00FF5CFF" w:rsidRDefault="00526CD1" w:rsidP="00FF5CFF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141"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FF5CFF">
        <w:rPr>
          <w:rFonts w:ascii="Times New Roman" w:hAnsi="Times New Roman"/>
          <w:sz w:val="28"/>
          <w:szCs w:val="28"/>
          <w:lang w:val="en-US"/>
        </w:rPr>
        <w:t xml:space="preserve">3. </w:t>
      </w:r>
      <w:r w:rsidR="007E1E11" w:rsidRPr="00FF5CFF">
        <w:rPr>
          <w:rFonts w:ascii="Times New Roman" w:hAnsi="Times New Roman"/>
          <w:sz w:val="28"/>
          <w:szCs w:val="28"/>
          <w:lang w:val="en-US"/>
        </w:rPr>
        <w:t xml:space="preserve">Yamane T, Kaneko A, Mohri M. The technique of ophthalmic arterial infusion therapy for patients with intraocular retinoblastoma. // Int J Clin Oncol. 2004;9:69-73. </w:t>
      </w:r>
    </w:p>
    <w:p w:rsidR="007E1E11" w:rsidRPr="00FF5CFF" w:rsidRDefault="00526CD1" w:rsidP="00FF5CFF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141" w:firstLine="567"/>
        <w:contextualSpacing/>
        <w:jc w:val="both"/>
        <w:rPr>
          <w:rStyle w:val="cit"/>
          <w:rFonts w:ascii="Times New Roman" w:hAnsi="Times New Roman"/>
          <w:sz w:val="28"/>
          <w:szCs w:val="28"/>
          <w:lang w:val="en-US"/>
        </w:rPr>
      </w:pPr>
      <w:r w:rsidRPr="00FF5CFF">
        <w:rPr>
          <w:rFonts w:ascii="Times New Roman" w:hAnsi="Times New Roman"/>
          <w:sz w:val="28"/>
          <w:szCs w:val="28"/>
          <w:lang w:val="en-US"/>
        </w:rPr>
        <w:t xml:space="preserve">4. </w:t>
      </w:r>
      <w:r w:rsidR="007E1E11" w:rsidRPr="00FF5CFF">
        <w:rPr>
          <w:rFonts w:ascii="Times New Roman" w:hAnsi="Times New Roman"/>
          <w:sz w:val="28"/>
          <w:szCs w:val="28"/>
          <w:lang w:val="en-US"/>
        </w:rPr>
        <w:t>Abramson D.H., Fabius A.W.M., Issa R., Francis J.H., Marr B.P., Dunkel I.J., Gobin Y.P. Advanced Unilateral Retinoblastoma: The Impact of Ophthalmic Artery Chemosurgery on Enucleation Rat</w:t>
      </w:r>
      <w:r w:rsidRPr="00FF5CFF">
        <w:rPr>
          <w:rFonts w:ascii="Times New Roman" w:hAnsi="Times New Roman"/>
          <w:sz w:val="28"/>
          <w:szCs w:val="28"/>
          <w:lang w:val="en-US"/>
        </w:rPr>
        <w:t xml:space="preserve">e and Patient Survival at MSKCC </w:t>
      </w:r>
      <w:r w:rsidR="007E1E11" w:rsidRPr="00FF5CFF">
        <w:rPr>
          <w:rFonts w:ascii="Times New Roman" w:hAnsi="Times New Roman"/>
          <w:sz w:val="28"/>
          <w:szCs w:val="28"/>
          <w:lang w:val="en-US"/>
        </w:rPr>
        <w:t>/</w:t>
      </w:r>
      <w:r w:rsidRPr="00FF5CF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E1E11" w:rsidRPr="00FF5CFF">
        <w:rPr>
          <w:rFonts w:ascii="Times New Roman" w:hAnsi="Times New Roman"/>
          <w:sz w:val="28"/>
          <w:szCs w:val="28"/>
          <w:lang w:val="en-US"/>
        </w:rPr>
        <w:t>/</w:t>
      </w:r>
      <w:r w:rsidR="007E1E11" w:rsidRPr="00FF5CFF">
        <w:rPr>
          <w:rStyle w:val="cit"/>
          <w:rFonts w:ascii="Times New Roman" w:hAnsi="Times New Roman"/>
          <w:sz w:val="28"/>
          <w:szCs w:val="28"/>
          <w:lang w:val="en-US"/>
        </w:rPr>
        <w:t>PLoSONE, 2015, 10 (12):e0145436.doi:10.1371/journal.pone.0145436</w:t>
      </w:r>
      <w:r w:rsidRPr="00FF5CFF">
        <w:rPr>
          <w:rStyle w:val="cit"/>
          <w:rFonts w:ascii="Times New Roman" w:hAnsi="Times New Roman"/>
          <w:sz w:val="28"/>
          <w:szCs w:val="28"/>
          <w:lang w:val="en-US"/>
        </w:rPr>
        <w:t>.</w:t>
      </w:r>
    </w:p>
    <w:p w:rsidR="007E1E11" w:rsidRPr="00FF5CFF" w:rsidRDefault="00526CD1" w:rsidP="00FF5CFF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FF5CFF">
        <w:rPr>
          <w:rFonts w:ascii="Times New Roman" w:hAnsi="Times New Roman"/>
          <w:sz w:val="28"/>
          <w:szCs w:val="28"/>
          <w:lang w:val="en-US"/>
        </w:rPr>
        <w:t xml:space="preserve">5. Abramson D.H., Daniels A.B., Marr B.P., </w:t>
      </w:r>
      <w:r w:rsidR="007E1E11" w:rsidRPr="00FF5CFF">
        <w:rPr>
          <w:rFonts w:ascii="Times New Roman" w:hAnsi="Times New Roman"/>
          <w:sz w:val="28"/>
          <w:szCs w:val="28"/>
          <w:lang w:val="en-US"/>
        </w:rPr>
        <w:t>Francis J.H., Brodie S.E., Dunkel I.J., Gobin Y.P. Intra-Art</w:t>
      </w:r>
      <w:r w:rsidRPr="00FF5CFF">
        <w:rPr>
          <w:rFonts w:ascii="Times New Roman" w:hAnsi="Times New Roman"/>
          <w:sz w:val="28"/>
          <w:szCs w:val="28"/>
          <w:lang w:val="en-US"/>
        </w:rPr>
        <w:t xml:space="preserve">erial Chemotherapy (Ophthalmic </w:t>
      </w:r>
      <w:r w:rsidR="007E1E11" w:rsidRPr="00FF5CFF">
        <w:rPr>
          <w:rFonts w:ascii="Times New Roman" w:hAnsi="Times New Roman"/>
          <w:sz w:val="28"/>
          <w:szCs w:val="28"/>
          <w:lang w:val="en-US"/>
        </w:rPr>
        <w:t>Artery Chemosurgery) for Group D Retinoblastoma // PLoS ONE, 2015, 11(1):e0146582.doi:10.1371/journal. pone.0146582</w:t>
      </w:r>
      <w:r w:rsidRPr="00FF5CFF">
        <w:rPr>
          <w:rFonts w:ascii="Times New Roman" w:hAnsi="Times New Roman"/>
          <w:sz w:val="28"/>
          <w:szCs w:val="28"/>
          <w:lang w:val="en-US"/>
        </w:rPr>
        <w:t>.</w:t>
      </w:r>
    </w:p>
    <w:p w:rsidR="007E1E11" w:rsidRPr="00FF5CFF" w:rsidRDefault="00526CD1" w:rsidP="00FF5CFF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FF5CFF">
        <w:rPr>
          <w:rFonts w:ascii="Times New Roman" w:hAnsi="Times New Roman"/>
          <w:sz w:val="28"/>
          <w:szCs w:val="28"/>
          <w:lang w:val="en-US"/>
        </w:rPr>
        <w:t xml:space="preserve">6. </w:t>
      </w:r>
      <w:r w:rsidR="007E1E11" w:rsidRPr="00FF5CFF">
        <w:rPr>
          <w:rFonts w:ascii="Times New Roman" w:hAnsi="Times New Roman"/>
          <w:sz w:val="28"/>
          <w:szCs w:val="28"/>
          <w:lang w:val="en-US"/>
        </w:rPr>
        <w:t>Abramson D H, Marr B P, Francis J H, Dunkel I J, Fabius A W M, Brodie S E, et al Simultaneous Bilateral Ophthalmic Artery Chemosurgery for Bilateral Retinoblastoma (Tandem Therapy). // PLoSONE, 2016, 11(6):e0156806.doi:10.1371/ journal.pone.0156806</w:t>
      </w:r>
      <w:r w:rsidRPr="00FF5CFF">
        <w:rPr>
          <w:rFonts w:ascii="Times New Roman" w:hAnsi="Times New Roman"/>
          <w:sz w:val="28"/>
          <w:szCs w:val="28"/>
          <w:lang w:val="en-US"/>
        </w:rPr>
        <w:t>.</w:t>
      </w:r>
    </w:p>
    <w:p w:rsidR="007E1E11" w:rsidRPr="0065560C" w:rsidRDefault="00526CD1" w:rsidP="00FF5CFF">
      <w:pPr>
        <w:pStyle w:val="1"/>
        <w:keepNext/>
        <w:autoSpaceDE w:val="0"/>
        <w:autoSpaceDN w:val="0"/>
        <w:adjustRightInd w:val="0"/>
        <w:spacing w:before="0" w:beforeAutospacing="0" w:after="0" w:afterAutospacing="0"/>
        <w:ind w:firstLine="567"/>
        <w:contextualSpacing/>
        <w:jc w:val="both"/>
        <w:rPr>
          <w:b w:val="0"/>
          <w:sz w:val="28"/>
          <w:szCs w:val="28"/>
          <w:lang w:val="ru-RU"/>
        </w:rPr>
      </w:pPr>
      <w:r w:rsidRPr="00FF5CFF">
        <w:rPr>
          <w:b w:val="0"/>
          <w:sz w:val="28"/>
          <w:szCs w:val="28"/>
        </w:rPr>
        <w:t xml:space="preserve">7. </w:t>
      </w:r>
      <w:r w:rsidR="007E1E11" w:rsidRPr="00FF5CFF">
        <w:rPr>
          <w:b w:val="0"/>
          <w:sz w:val="28"/>
          <w:szCs w:val="28"/>
        </w:rPr>
        <w:t xml:space="preserve">Tuncer S, Sencer S, Kebudi R, Tanyıldız B, Cebeci Z, Aydın K. Superselective intra-arterial chemotherapy in the primary management of advanced intra-ocular </w:t>
      </w:r>
      <w:r w:rsidR="007E1E11" w:rsidRPr="00FF5CFF">
        <w:rPr>
          <w:rStyle w:val="highlight"/>
          <w:b w:val="0"/>
          <w:sz w:val="28"/>
          <w:szCs w:val="28"/>
        </w:rPr>
        <w:t>retinoblastoma</w:t>
      </w:r>
      <w:r w:rsidR="007E1E11" w:rsidRPr="00FF5CFF">
        <w:rPr>
          <w:b w:val="0"/>
          <w:sz w:val="28"/>
          <w:szCs w:val="28"/>
        </w:rPr>
        <w:t xml:space="preserve">: first 4-year experience from a single institution in </w:t>
      </w:r>
      <w:r w:rsidR="007E1E11" w:rsidRPr="00FF5CFF">
        <w:rPr>
          <w:rStyle w:val="highlight"/>
          <w:b w:val="0"/>
          <w:sz w:val="28"/>
          <w:szCs w:val="28"/>
        </w:rPr>
        <w:t>Turkey</w:t>
      </w:r>
      <w:r w:rsidR="007E1E11" w:rsidRPr="00FF5CFF">
        <w:rPr>
          <w:b w:val="0"/>
          <w:sz w:val="28"/>
          <w:szCs w:val="28"/>
        </w:rPr>
        <w:t xml:space="preserve">. // Acta Ophthalmol. </w:t>
      </w:r>
      <w:r w:rsidR="007E1E11" w:rsidRPr="0065560C">
        <w:rPr>
          <w:b w:val="0"/>
          <w:sz w:val="28"/>
          <w:szCs w:val="28"/>
          <w:lang w:val="ru-RU"/>
        </w:rPr>
        <w:t xml:space="preserve">2016 </w:t>
      </w:r>
      <w:r w:rsidRPr="00FF5CFF">
        <w:rPr>
          <w:b w:val="0"/>
          <w:sz w:val="28"/>
          <w:szCs w:val="28"/>
        </w:rPr>
        <w:t>May</w:t>
      </w:r>
      <w:r w:rsidRPr="0065560C">
        <w:rPr>
          <w:b w:val="0"/>
          <w:sz w:val="28"/>
          <w:szCs w:val="28"/>
          <w:lang w:val="ru-RU"/>
        </w:rPr>
        <w:t xml:space="preserve"> 23. </w:t>
      </w:r>
      <w:r w:rsidRPr="00FF5CFF">
        <w:rPr>
          <w:b w:val="0"/>
          <w:sz w:val="28"/>
          <w:szCs w:val="28"/>
        </w:rPr>
        <w:t>doi</w:t>
      </w:r>
      <w:r w:rsidRPr="0065560C">
        <w:rPr>
          <w:b w:val="0"/>
          <w:sz w:val="28"/>
          <w:szCs w:val="28"/>
          <w:lang w:val="ru-RU"/>
        </w:rPr>
        <w:t>: 10.1111/</w:t>
      </w:r>
      <w:r w:rsidRPr="00FF5CFF">
        <w:rPr>
          <w:b w:val="0"/>
          <w:sz w:val="28"/>
          <w:szCs w:val="28"/>
        </w:rPr>
        <w:t>aos</w:t>
      </w:r>
      <w:r w:rsidRPr="0065560C">
        <w:rPr>
          <w:b w:val="0"/>
          <w:sz w:val="28"/>
          <w:szCs w:val="28"/>
          <w:lang w:val="ru-RU"/>
        </w:rPr>
        <w:t>.13077.</w:t>
      </w:r>
    </w:p>
    <w:p w:rsidR="001624D6" w:rsidRPr="0065560C" w:rsidRDefault="001624D6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F07267" w:rsidRPr="0065560C" w:rsidRDefault="00F07267" w:rsidP="00FF5CFF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</w:p>
    <w:p w:rsidR="005634D3" w:rsidRPr="00FF5CFF" w:rsidRDefault="00EF3B7F" w:rsidP="00FF5CFF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>Эксперт</w:t>
      </w:r>
      <w:r w:rsidR="00D40C55" w:rsidRPr="00FF5CFF">
        <w:rPr>
          <w:rFonts w:ascii="Times New Roman" w:hAnsi="Times New Roman"/>
          <w:b/>
          <w:sz w:val="28"/>
          <w:szCs w:val="28"/>
        </w:rPr>
        <w:t xml:space="preserve"> по оценке</w:t>
      </w:r>
      <w:r w:rsidR="00D40C55" w:rsidRPr="00FF5CFF">
        <w:rPr>
          <w:rFonts w:ascii="Times New Roman" w:hAnsi="Times New Roman"/>
          <w:b/>
          <w:sz w:val="28"/>
          <w:szCs w:val="28"/>
        </w:rPr>
        <w:tab/>
      </w:r>
      <w:r w:rsidR="00D40C55" w:rsidRPr="00FF5CFF">
        <w:rPr>
          <w:rFonts w:ascii="Times New Roman" w:hAnsi="Times New Roman"/>
          <w:b/>
          <w:sz w:val="28"/>
          <w:szCs w:val="28"/>
        </w:rPr>
        <w:tab/>
      </w:r>
      <w:r w:rsidR="00D40C55" w:rsidRPr="00FF5CFF">
        <w:rPr>
          <w:rFonts w:ascii="Times New Roman" w:hAnsi="Times New Roman"/>
          <w:b/>
          <w:sz w:val="28"/>
          <w:szCs w:val="28"/>
        </w:rPr>
        <w:tab/>
      </w:r>
      <w:r w:rsidR="00D40C55" w:rsidRPr="00FF5CFF">
        <w:rPr>
          <w:rFonts w:ascii="Times New Roman" w:hAnsi="Times New Roman"/>
          <w:b/>
          <w:sz w:val="28"/>
          <w:szCs w:val="28"/>
        </w:rPr>
        <w:tab/>
      </w:r>
      <w:r w:rsidR="00D9634A" w:rsidRPr="00FF5CFF">
        <w:rPr>
          <w:rFonts w:ascii="Times New Roman" w:hAnsi="Times New Roman"/>
          <w:b/>
          <w:sz w:val="28"/>
          <w:szCs w:val="28"/>
        </w:rPr>
        <w:tab/>
      </w:r>
      <w:r w:rsidR="00D9634A" w:rsidRPr="00FF5CFF">
        <w:rPr>
          <w:rFonts w:ascii="Times New Roman" w:hAnsi="Times New Roman"/>
          <w:b/>
          <w:sz w:val="28"/>
          <w:szCs w:val="28"/>
        </w:rPr>
        <w:tab/>
      </w:r>
      <w:r w:rsidR="00D9634A" w:rsidRPr="00FF5CFF">
        <w:rPr>
          <w:rFonts w:ascii="Times New Roman" w:hAnsi="Times New Roman"/>
          <w:b/>
          <w:sz w:val="28"/>
          <w:szCs w:val="28"/>
        </w:rPr>
        <w:tab/>
      </w:r>
      <w:r w:rsidR="00D9634A" w:rsidRPr="00FF5CFF">
        <w:rPr>
          <w:rFonts w:ascii="Times New Roman" w:hAnsi="Times New Roman"/>
          <w:b/>
          <w:sz w:val="28"/>
          <w:szCs w:val="28"/>
        </w:rPr>
        <w:tab/>
      </w:r>
      <w:r w:rsidR="00F52132" w:rsidRPr="00FF5CFF">
        <w:rPr>
          <w:rFonts w:ascii="Times New Roman" w:hAnsi="Times New Roman"/>
          <w:b/>
          <w:sz w:val="28"/>
          <w:szCs w:val="28"/>
        </w:rPr>
        <w:tab/>
      </w:r>
      <w:r w:rsidR="00F52132" w:rsidRPr="00FF5CFF">
        <w:rPr>
          <w:rFonts w:ascii="Times New Roman" w:hAnsi="Times New Roman"/>
          <w:b/>
          <w:sz w:val="28"/>
          <w:szCs w:val="28"/>
        </w:rPr>
        <w:tab/>
      </w:r>
      <w:r w:rsidR="00BC3952" w:rsidRPr="00FF5CFF">
        <w:rPr>
          <w:rFonts w:ascii="Times New Roman" w:hAnsi="Times New Roman"/>
          <w:b/>
          <w:sz w:val="28"/>
          <w:szCs w:val="28"/>
        </w:rPr>
        <w:tab/>
      </w:r>
      <w:r w:rsidR="00D9634A" w:rsidRPr="00FF5CFF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D9634A" w:rsidRPr="00FF5CFF" w:rsidRDefault="005634D3" w:rsidP="00FF5CFF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>медицинских технологий</w:t>
      </w:r>
    </w:p>
    <w:p w:rsidR="00286D44" w:rsidRPr="00FF5CFF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86D44" w:rsidRPr="00FF5CFF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04539" w:rsidRPr="00FF5CFF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 xml:space="preserve">Начальник отдела </w:t>
      </w:r>
      <w:r w:rsidR="00004539" w:rsidRPr="00FF5CFF">
        <w:rPr>
          <w:rFonts w:ascii="Times New Roman" w:hAnsi="Times New Roman"/>
          <w:b/>
          <w:sz w:val="28"/>
          <w:szCs w:val="28"/>
        </w:rPr>
        <w:t xml:space="preserve">оценки </w:t>
      </w:r>
    </w:p>
    <w:p w:rsidR="00004539" w:rsidRPr="00FF5CFF" w:rsidRDefault="000045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 xml:space="preserve">медицинских технологий </w:t>
      </w:r>
    </w:p>
    <w:p w:rsidR="00286D44" w:rsidRPr="00FF5CFF" w:rsidRDefault="000045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 xml:space="preserve">и клинических протоколов </w:t>
      </w:r>
      <w:r w:rsidR="00286D44" w:rsidRPr="00FF5CFF">
        <w:rPr>
          <w:rFonts w:ascii="Times New Roman" w:hAnsi="Times New Roman"/>
          <w:b/>
          <w:sz w:val="28"/>
          <w:szCs w:val="28"/>
        </w:rPr>
        <w:tab/>
      </w:r>
      <w:r w:rsidR="00286D44" w:rsidRPr="00FF5CFF">
        <w:rPr>
          <w:rFonts w:ascii="Times New Roman" w:hAnsi="Times New Roman"/>
          <w:b/>
          <w:sz w:val="28"/>
          <w:szCs w:val="28"/>
        </w:rPr>
        <w:tab/>
      </w:r>
      <w:r w:rsidR="00286D44" w:rsidRPr="00FF5CFF">
        <w:rPr>
          <w:rFonts w:ascii="Times New Roman" w:hAnsi="Times New Roman"/>
          <w:b/>
          <w:sz w:val="28"/>
          <w:szCs w:val="28"/>
        </w:rPr>
        <w:tab/>
      </w:r>
      <w:r w:rsidR="00286D44" w:rsidRPr="00FF5CFF">
        <w:rPr>
          <w:rFonts w:ascii="Times New Roman" w:hAnsi="Times New Roman"/>
          <w:b/>
          <w:sz w:val="28"/>
          <w:szCs w:val="28"/>
        </w:rPr>
        <w:tab/>
      </w:r>
      <w:r w:rsidR="00286D44" w:rsidRPr="00FF5CFF">
        <w:rPr>
          <w:rFonts w:ascii="Times New Roman" w:hAnsi="Times New Roman"/>
          <w:b/>
          <w:sz w:val="28"/>
          <w:szCs w:val="28"/>
        </w:rPr>
        <w:tab/>
      </w:r>
      <w:r w:rsidR="00286D44" w:rsidRPr="00FF5CFF">
        <w:rPr>
          <w:rFonts w:ascii="Times New Roman" w:hAnsi="Times New Roman"/>
          <w:b/>
          <w:sz w:val="28"/>
          <w:szCs w:val="28"/>
        </w:rPr>
        <w:tab/>
      </w:r>
      <w:r w:rsidRPr="00FF5CFF">
        <w:rPr>
          <w:rFonts w:ascii="Times New Roman" w:hAnsi="Times New Roman"/>
          <w:b/>
          <w:sz w:val="28"/>
          <w:szCs w:val="28"/>
        </w:rPr>
        <w:tab/>
      </w:r>
      <w:r w:rsidR="00286D44" w:rsidRPr="00FF5CFF">
        <w:rPr>
          <w:rFonts w:ascii="Times New Roman" w:hAnsi="Times New Roman"/>
          <w:b/>
          <w:sz w:val="28"/>
          <w:szCs w:val="28"/>
        </w:rPr>
        <w:tab/>
        <w:t xml:space="preserve">      Н. Ташпагамбетова</w:t>
      </w:r>
    </w:p>
    <w:p w:rsidR="00286D44" w:rsidRPr="00FF5CFF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86D44" w:rsidRPr="00FF5CFF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04539" w:rsidRPr="00FF5CFF" w:rsidRDefault="00286D44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 xml:space="preserve">Руководитель </w:t>
      </w:r>
      <w:r w:rsidR="00004539" w:rsidRPr="00FF5CFF">
        <w:rPr>
          <w:rFonts w:ascii="Times New Roman" w:hAnsi="Times New Roman"/>
          <w:b/>
          <w:sz w:val="28"/>
          <w:szCs w:val="28"/>
        </w:rPr>
        <w:t xml:space="preserve">Центра </w:t>
      </w:r>
    </w:p>
    <w:p w:rsidR="00286D44" w:rsidRPr="00FF5CFF" w:rsidRDefault="00004539" w:rsidP="00FF5CF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F5CFF">
        <w:rPr>
          <w:rFonts w:ascii="Times New Roman" w:hAnsi="Times New Roman"/>
          <w:b/>
          <w:sz w:val="28"/>
          <w:szCs w:val="28"/>
        </w:rPr>
        <w:t>стандартизации здравоохранения</w:t>
      </w:r>
      <w:r w:rsidR="00286D44" w:rsidRPr="00FF5CFF">
        <w:rPr>
          <w:rFonts w:ascii="Times New Roman" w:hAnsi="Times New Roman"/>
          <w:b/>
          <w:sz w:val="28"/>
          <w:szCs w:val="28"/>
        </w:rPr>
        <w:t xml:space="preserve">   </w:t>
      </w:r>
      <w:r w:rsidRPr="00FF5CFF">
        <w:rPr>
          <w:rFonts w:ascii="Times New Roman" w:hAnsi="Times New Roman"/>
          <w:b/>
          <w:sz w:val="28"/>
          <w:szCs w:val="28"/>
        </w:rPr>
        <w:tab/>
      </w:r>
      <w:r w:rsidR="00286D44" w:rsidRPr="00FF5CFF">
        <w:rPr>
          <w:rFonts w:ascii="Times New Roman" w:hAnsi="Times New Roman"/>
          <w:b/>
          <w:sz w:val="28"/>
          <w:szCs w:val="28"/>
        </w:rPr>
        <w:tab/>
      </w:r>
      <w:r w:rsidR="00286D44" w:rsidRPr="00FF5CFF">
        <w:rPr>
          <w:rFonts w:ascii="Times New Roman" w:hAnsi="Times New Roman"/>
          <w:b/>
          <w:sz w:val="28"/>
          <w:szCs w:val="28"/>
        </w:rPr>
        <w:tab/>
      </w:r>
      <w:r w:rsidR="00286D44" w:rsidRPr="00FF5CFF">
        <w:rPr>
          <w:rFonts w:ascii="Times New Roman" w:hAnsi="Times New Roman"/>
          <w:b/>
          <w:sz w:val="28"/>
          <w:szCs w:val="28"/>
        </w:rPr>
        <w:tab/>
      </w:r>
      <w:r w:rsidR="00286D44" w:rsidRPr="00FF5CFF">
        <w:rPr>
          <w:rFonts w:ascii="Times New Roman" w:hAnsi="Times New Roman"/>
          <w:b/>
          <w:sz w:val="28"/>
          <w:szCs w:val="28"/>
        </w:rPr>
        <w:tab/>
      </w:r>
      <w:r w:rsidR="00286D44" w:rsidRPr="00FF5CFF">
        <w:rPr>
          <w:rFonts w:ascii="Times New Roman" w:hAnsi="Times New Roman"/>
          <w:b/>
          <w:sz w:val="28"/>
          <w:szCs w:val="28"/>
        </w:rPr>
        <w:tab/>
      </w:r>
      <w:r w:rsidR="00286D44" w:rsidRPr="00FF5CFF">
        <w:rPr>
          <w:rFonts w:ascii="Times New Roman" w:hAnsi="Times New Roman"/>
          <w:b/>
          <w:sz w:val="28"/>
          <w:szCs w:val="28"/>
        </w:rPr>
        <w:tab/>
        <w:t xml:space="preserve">    Ж. Нургалиева</w:t>
      </w:r>
    </w:p>
    <w:sectPr w:rsidR="00286D44" w:rsidRPr="00FF5CFF" w:rsidSect="00BC395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4741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01E" w:rsidRDefault="00D7501E" w:rsidP="00645CF2">
      <w:pPr>
        <w:spacing w:after="0" w:line="240" w:lineRule="auto"/>
      </w:pPr>
      <w:r>
        <w:separator/>
      </w:r>
    </w:p>
  </w:endnote>
  <w:endnote w:type="continuationSeparator" w:id="0">
    <w:p w:rsidR="00D7501E" w:rsidRDefault="00D7501E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120" w:rsidRDefault="003F012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120" w:rsidRDefault="003F012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120" w:rsidRDefault="003F01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01E" w:rsidRDefault="00D7501E" w:rsidP="00645CF2">
      <w:pPr>
        <w:spacing w:after="0" w:line="240" w:lineRule="auto"/>
      </w:pPr>
      <w:r>
        <w:separator/>
      </w:r>
    </w:p>
  </w:footnote>
  <w:footnote w:type="continuationSeparator" w:id="0">
    <w:p w:rsidR="00D7501E" w:rsidRDefault="00D7501E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120" w:rsidRDefault="003F012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946" w:rsidRDefault="00FB5946" w:rsidP="00112AE0">
    <w:pPr>
      <w:pStyle w:val="a5"/>
      <w:tabs>
        <w:tab w:val="clear" w:pos="9355"/>
        <w:tab w:val="right" w:pos="12191"/>
      </w:tabs>
    </w:pPr>
  </w:p>
  <w:tbl>
    <w:tblPr>
      <w:tblW w:w="13357" w:type="dxa"/>
      <w:tblInd w:w="-10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41"/>
      <w:gridCol w:w="5437"/>
      <w:gridCol w:w="2480"/>
      <w:gridCol w:w="3899"/>
    </w:tblGrid>
    <w:tr w:rsidR="00FB5946" w:rsidRPr="004D17E7" w:rsidTr="00112AE0">
      <w:trPr>
        <w:cantSplit/>
        <w:trHeight w:val="1008"/>
      </w:trPr>
      <w:tc>
        <w:tcPr>
          <w:tcW w:w="1541" w:type="dxa"/>
          <w:shd w:val="clear" w:color="auto" w:fill="auto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 wp14:anchorId="6F2F2307" wp14:editId="7E5FA89E">
                <wp:extent cx="701040" cy="685800"/>
                <wp:effectExtent l="0" t="0" r="0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16" w:type="dxa"/>
          <w:gridSpan w:val="3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РГП на ПХВ «Республиканский центр развития здравоохранения» Министерства здравоохранения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и социального развития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Республики Казахстан</w:t>
          </w:r>
        </w:p>
      </w:tc>
    </w:tr>
    <w:tr w:rsidR="00FB5946" w:rsidRPr="004D17E7" w:rsidTr="00112AE0">
      <w:trPr>
        <w:cantSplit/>
        <w:trHeight w:val="582"/>
      </w:trPr>
      <w:tc>
        <w:tcPr>
          <w:tcW w:w="13357" w:type="dxa"/>
          <w:gridSpan w:val="4"/>
          <w:shd w:val="clear" w:color="auto" w:fill="auto"/>
          <w:vAlign w:val="center"/>
        </w:tcPr>
        <w:p w:rsidR="00FB5946" w:rsidRPr="004D17E7" w:rsidRDefault="00FB5946" w:rsidP="002D2F7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стандартизации здравоохранения </w:t>
          </w:r>
        </w:p>
      </w:tc>
    </w:tr>
    <w:tr w:rsidR="00FB5946" w:rsidRPr="004D17E7" w:rsidTr="00112AE0">
      <w:trPr>
        <w:cantSplit/>
        <w:trHeight w:val="408"/>
      </w:trPr>
      <w:tc>
        <w:tcPr>
          <w:tcW w:w="6978" w:type="dxa"/>
          <w:gridSpan w:val="2"/>
          <w:vMerge w:val="restart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</w:p>
      </w:tc>
      <w:tc>
        <w:tcPr>
          <w:tcW w:w="2480" w:type="dxa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3899" w:type="dxa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FB5946" w:rsidRPr="004D17E7" w:rsidTr="00112AE0">
      <w:trPr>
        <w:cantSplit/>
        <w:trHeight w:val="163"/>
      </w:trPr>
      <w:tc>
        <w:tcPr>
          <w:tcW w:w="6978" w:type="dxa"/>
          <w:gridSpan w:val="2"/>
          <w:vMerge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480" w:type="dxa"/>
          <w:vAlign w:val="center"/>
        </w:tcPr>
        <w:p w:rsidR="00FB5946" w:rsidRPr="00B44D07" w:rsidRDefault="00FB5946" w:rsidP="003F0120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3F0120">
            <w:rPr>
              <w:rFonts w:ascii="Times New Roman" w:hAnsi="Times New Roman"/>
              <w:b/>
              <w:i/>
              <w:sz w:val="20"/>
              <w:szCs w:val="20"/>
            </w:rPr>
            <w:t>№-</w:t>
          </w:r>
          <w:r w:rsidR="003F0120" w:rsidRPr="003F0120">
            <w:rPr>
              <w:rFonts w:ascii="Times New Roman" w:hAnsi="Times New Roman"/>
              <w:b/>
              <w:i/>
              <w:sz w:val="20"/>
              <w:szCs w:val="20"/>
            </w:rPr>
            <w:t>6</w:t>
          </w:r>
          <w:r w:rsidRPr="003F0120">
            <w:rPr>
              <w:rFonts w:ascii="Times New Roman" w:hAnsi="Times New Roman"/>
              <w:b/>
              <w:i/>
              <w:sz w:val="20"/>
              <w:szCs w:val="20"/>
            </w:rPr>
            <w:t xml:space="preserve"> от </w:t>
          </w:r>
          <w:r w:rsidR="000E57B1" w:rsidRPr="003F0120">
            <w:rPr>
              <w:rFonts w:ascii="Times New Roman" w:hAnsi="Times New Roman"/>
              <w:b/>
              <w:i/>
              <w:sz w:val="20"/>
              <w:szCs w:val="20"/>
            </w:rPr>
            <w:t>27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</w:t>
          </w:r>
          <w:r w:rsidR="000E57B1">
            <w:rPr>
              <w:rFonts w:ascii="Times New Roman" w:hAnsi="Times New Roman"/>
              <w:b/>
              <w:i/>
              <w:sz w:val="20"/>
              <w:szCs w:val="20"/>
            </w:rPr>
            <w:t>октябр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я 20</w:t>
          </w:r>
          <w:r w:rsidRPr="009E39A7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6г.</w:t>
          </w:r>
        </w:p>
      </w:tc>
      <w:tc>
        <w:tcPr>
          <w:tcW w:w="3899" w:type="dxa"/>
          <w:vAlign w:val="center"/>
        </w:tcPr>
        <w:p w:rsidR="00FB5946" w:rsidRPr="004D17E7" w:rsidRDefault="000D7201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FB5946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B515C5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8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="00FB5946"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FB5946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B515C5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10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FB5946" w:rsidRPr="004D17E7" w:rsidTr="00112AE0">
      <w:trPr>
        <w:cantSplit/>
        <w:trHeight w:val="163"/>
      </w:trPr>
      <w:tc>
        <w:tcPr>
          <w:tcW w:w="13357" w:type="dxa"/>
          <w:gridSpan w:val="4"/>
          <w:vAlign w:val="center"/>
        </w:tcPr>
        <w:p w:rsidR="00FB5946" w:rsidRPr="004D17E7" w:rsidRDefault="00FB5946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>Экспертное заключение</w:t>
          </w:r>
        </w:p>
        <w:p w:rsidR="00FB5946" w:rsidRPr="004D17E7" w:rsidRDefault="00FB5946" w:rsidP="007F1CCF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FB5946" w:rsidRDefault="00FB594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120" w:rsidRDefault="003F012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12AD0"/>
    <w:multiLevelType w:val="multilevel"/>
    <w:tmpl w:val="50EE1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0915C8"/>
    <w:multiLevelType w:val="hybridMultilevel"/>
    <w:tmpl w:val="82A0CEFE"/>
    <w:lvl w:ilvl="0" w:tplc="6E58A9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C4BF9"/>
    <w:multiLevelType w:val="hybridMultilevel"/>
    <w:tmpl w:val="CA20D9E6"/>
    <w:lvl w:ilvl="0" w:tplc="F08CBFC0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BFD16A0"/>
    <w:multiLevelType w:val="multilevel"/>
    <w:tmpl w:val="5DE81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563C3C"/>
    <w:multiLevelType w:val="hybridMultilevel"/>
    <w:tmpl w:val="DD162D38"/>
    <w:lvl w:ilvl="0" w:tplc="895E6A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E7E1BF8"/>
    <w:multiLevelType w:val="hybridMultilevel"/>
    <w:tmpl w:val="6A8E6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141265"/>
    <w:multiLevelType w:val="hybridMultilevel"/>
    <w:tmpl w:val="71EE1EBA"/>
    <w:lvl w:ilvl="0" w:tplc="E4AC3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71B1E"/>
    <w:multiLevelType w:val="hybridMultilevel"/>
    <w:tmpl w:val="2AB48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E2D3F"/>
    <w:multiLevelType w:val="hybridMultilevel"/>
    <w:tmpl w:val="05B4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913B99"/>
    <w:multiLevelType w:val="multilevel"/>
    <w:tmpl w:val="1E8EA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6F4EA5"/>
    <w:multiLevelType w:val="hybridMultilevel"/>
    <w:tmpl w:val="9B9E9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0776B"/>
    <w:multiLevelType w:val="hybridMultilevel"/>
    <w:tmpl w:val="1CEE5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BE6429C"/>
    <w:multiLevelType w:val="hybridMultilevel"/>
    <w:tmpl w:val="3F4EE99A"/>
    <w:lvl w:ilvl="0" w:tplc="711840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DD870C8"/>
    <w:multiLevelType w:val="hybridMultilevel"/>
    <w:tmpl w:val="4F780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FF53EF"/>
    <w:multiLevelType w:val="hybridMultilevel"/>
    <w:tmpl w:val="A47A846A"/>
    <w:lvl w:ilvl="0" w:tplc="8F623F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8944EE3"/>
    <w:multiLevelType w:val="hybridMultilevel"/>
    <w:tmpl w:val="6A70ABBC"/>
    <w:lvl w:ilvl="0" w:tplc="6628ACD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967CCB"/>
    <w:multiLevelType w:val="hybridMultilevel"/>
    <w:tmpl w:val="0E9E05FA"/>
    <w:lvl w:ilvl="0" w:tplc="4F44729A">
      <w:start w:val="7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63C32DB"/>
    <w:multiLevelType w:val="multilevel"/>
    <w:tmpl w:val="4C40B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C478F3"/>
    <w:multiLevelType w:val="hybridMultilevel"/>
    <w:tmpl w:val="A29E0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E40358"/>
    <w:multiLevelType w:val="hybridMultilevel"/>
    <w:tmpl w:val="729AF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3D4520"/>
    <w:multiLevelType w:val="hybridMultilevel"/>
    <w:tmpl w:val="3034AC98"/>
    <w:lvl w:ilvl="0" w:tplc="3E9433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3520476"/>
    <w:multiLevelType w:val="multilevel"/>
    <w:tmpl w:val="829AD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736B1D"/>
    <w:multiLevelType w:val="hybridMultilevel"/>
    <w:tmpl w:val="2BACEB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D5D4AAE"/>
    <w:multiLevelType w:val="multilevel"/>
    <w:tmpl w:val="70BA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D7032EF"/>
    <w:multiLevelType w:val="hybridMultilevel"/>
    <w:tmpl w:val="4A9CB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964356"/>
    <w:multiLevelType w:val="hybridMultilevel"/>
    <w:tmpl w:val="3034AC98"/>
    <w:lvl w:ilvl="0" w:tplc="3E9433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6D5104B"/>
    <w:multiLevelType w:val="multilevel"/>
    <w:tmpl w:val="A00424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31">
    <w:nsid w:val="777A59D1"/>
    <w:multiLevelType w:val="hybridMultilevel"/>
    <w:tmpl w:val="C0A2B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4"/>
  </w:num>
  <w:num w:numId="4">
    <w:abstractNumId w:val="8"/>
  </w:num>
  <w:num w:numId="5">
    <w:abstractNumId w:val="16"/>
  </w:num>
  <w:num w:numId="6">
    <w:abstractNumId w:val="28"/>
  </w:num>
  <w:num w:numId="7">
    <w:abstractNumId w:val="13"/>
  </w:num>
  <w:num w:numId="8">
    <w:abstractNumId w:val="12"/>
  </w:num>
  <w:num w:numId="9">
    <w:abstractNumId w:val="4"/>
  </w:num>
  <w:num w:numId="10">
    <w:abstractNumId w:val="0"/>
  </w:num>
  <w:num w:numId="11">
    <w:abstractNumId w:val="27"/>
  </w:num>
  <w:num w:numId="12">
    <w:abstractNumId w:val="31"/>
  </w:num>
  <w:num w:numId="13">
    <w:abstractNumId w:val="18"/>
  </w:num>
  <w:num w:numId="14">
    <w:abstractNumId w:val="1"/>
  </w:num>
  <w:num w:numId="15">
    <w:abstractNumId w:val="10"/>
  </w:num>
  <w:num w:numId="16">
    <w:abstractNumId w:val="15"/>
  </w:num>
  <w:num w:numId="17">
    <w:abstractNumId w:val="29"/>
  </w:num>
  <w:num w:numId="18">
    <w:abstractNumId w:val="23"/>
  </w:num>
  <w:num w:numId="19">
    <w:abstractNumId w:val="24"/>
  </w:num>
  <w:num w:numId="20">
    <w:abstractNumId w:val="26"/>
  </w:num>
  <w:num w:numId="21">
    <w:abstractNumId w:val="7"/>
  </w:num>
  <w:num w:numId="22">
    <w:abstractNumId w:val="5"/>
  </w:num>
  <w:num w:numId="23">
    <w:abstractNumId w:val="30"/>
  </w:num>
  <w:num w:numId="24">
    <w:abstractNumId w:val="20"/>
  </w:num>
  <w:num w:numId="25">
    <w:abstractNumId w:val="17"/>
  </w:num>
  <w:num w:numId="26">
    <w:abstractNumId w:val="11"/>
  </w:num>
  <w:num w:numId="27">
    <w:abstractNumId w:val="9"/>
  </w:num>
  <w:num w:numId="28">
    <w:abstractNumId w:val="6"/>
  </w:num>
  <w:num w:numId="29">
    <w:abstractNumId w:val="21"/>
  </w:num>
  <w:num w:numId="30">
    <w:abstractNumId w:val="2"/>
  </w:num>
  <w:num w:numId="31">
    <w:abstractNumId w:val="22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CF2"/>
    <w:rsid w:val="00001634"/>
    <w:rsid w:val="00001EFD"/>
    <w:rsid w:val="000025D2"/>
    <w:rsid w:val="00002C58"/>
    <w:rsid w:val="00003658"/>
    <w:rsid w:val="000039F5"/>
    <w:rsid w:val="00004539"/>
    <w:rsid w:val="00004AF9"/>
    <w:rsid w:val="00005D45"/>
    <w:rsid w:val="00006426"/>
    <w:rsid w:val="00007BE0"/>
    <w:rsid w:val="00010EBE"/>
    <w:rsid w:val="00011E5B"/>
    <w:rsid w:val="00013534"/>
    <w:rsid w:val="00013C3A"/>
    <w:rsid w:val="000154D1"/>
    <w:rsid w:val="000158F3"/>
    <w:rsid w:val="00015EAF"/>
    <w:rsid w:val="00015F1F"/>
    <w:rsid w:val="00016065"/>
    <w:rsid w:val="000168B4"/>
    <w:rsid w:val="00017003"/>
    <w:rsid w:val="000203BA"/>
    <w:rsid w:val="000207D6"/>
    <w:rsid w:val="000211DD"/>
    <w:rsid w:val="000223BE"/>
    <w:rsid w:val="00022A65"/>
    <w:rsid w:val="00025FC1"/>
    <w:rsid w:val="00026CE9"/>
    <w:rsid w:val="00027E1D"/>
    <w:rsid w:val="00027F57"/>
    <w:rsid w:val="00027F9F"/>
    <w:rsid w:val="00031CB8"/>
    <w:rsid w:val="000320B0"/>
    <w:rsid w:val="000334A7"/>
    <w:rsid w:val="00033D0F"/>
    <w:rsid w:val="000349B0"/>
    <w:rsid w:val="00034A6A"/>
    <w:rsid w:val="000357DE"/>
    <w:rsid w:val="00036446"/>
    <w:rsid w:val="000370EE"/>
    <w:rsid w:val="000417EA"/>
    <w:rsid w:val="0004276C"/>
    <w:rsid w:val="000428C5"/>
    <w:rsid w:val="00043D69"/>
    <w:rsid w:val="00044EE5"/>
    <w:rsid w:val="000454CD"/>
    <w:rsid w:val="000466D2"/>
    <w:rsid w:val="000471A6"/>
    <w:rsid w:val="000473AA"/>
    <w:rsid w:val="00047DCB"/>
    <w:rsid w:val="0005096F"/>
    <w:rsid w:val="00050CB5"/>
    <w:rsid w:val="000517CB"/>
    <w:rsid w:val="00051854"/>
    <w:rsid w:val="000521AC"/>
    <w:rsid w:val="00053515"/>
    <w:rsid w:val="0005510B"/>
    <w:rsid w:val="000551D7"/>
    <w:rsid w:val="0005655C"/>
    <w:rsid w:val="00056C4F"/>
    <w:rsid w:val="00056D4F"/>
    <w:rsid w:val="00057119"/>
    <w:rsid w:val="00057A4A"/>
    <w:rsid w:val="00060021"/>
    <w:rsid w:val="00060B57"/>
    <w:rsid w:val="00061AE9"/>
    <w:rsid w:val="00061CFD"/>
    <w:rsid w:val="000624D4"/>
    <w:rsid w:val="00062F40"/>
    <w:rsid w:val="00062F78"/>
    <w:rsid w:val="000639D9"/>
    <w:rsid w:val="000647BD"/>
    <w:rsid w:val="00064870"/>
    <w:rsid w:val="00065F79"/>
    <w:rsid w:val="0006617B"/>
    <w:rsid w:val="000671EE"/>
    <w:rsid w:val="00067D7A"/>
    <w:rsid w:val="000711E8"/>
    <w:rsid w:val="0007278E"/>
    <w:rsid w:val="00072D21"/>
    <w:rsid w:val="00072EFE"/>
    <w:rsid w:val="00073BE4"/>
    <w:rsid w:val="00074808"/>
    <w:rsid w:val="00075C97"/>
    <w:rsid w:val="00075EC9"/>
    <w:rsid w:val="00076024"/>
    <w:rsid w:val="0007617F"/>
    <w:rsid w:val="000766F3"/>
    <w:rsid w:val="00076818"/>
    <w:rsid w:val="00076F97"/>
    <w:rsid w:val="00080251"/>
    <w:rsid w:val="000826C7"/>
    <w:rsid w:val="00082729"/>
    <w:rsid w:val="0008362B"/>
    <w:rsid w:val="0008370A"/>
    <w:rsid w:val="0008425C"/>
    <w:rsid w:val="00084583"/>
    <w:rsid w:val="00084690"/>
    <w:rsid w:val="000855BC"/>
    <w:rsid w:val="00086938"/>
    <w:rsid w:val="00086CAC"/>
    <w:rsid w:val="000879B9"/>
    <w:rsid w:val="00090B66"/>
    <w:rsid w:val="000911B5"/>
    <w:rsid w:val="00091798"/>
    <w:rsid w:val="000925A6"/>
    <w:rsid w:val="000933B5"/>
    <w:rsid w:val="00093842"/>
    <w:rsid w:val="000938AC"/>
    <w:rsid w:val="00094892"/>
    <w:rsid w:val="00095172"/>
    <w:rsid w:val="00096AB5"/>
    <w:rsid w:val="00096EC5"/>
    <w:rsid w:val="000A151C"/>
    <w:rsid w:val="000A16FB"/>
    <w:rsid w:val="000A19B8"/>
    <w:rsid w:val="000A1D29"/>
    <w:rsid w:val="000A23A9"/>
    <w:rsid w:val="000A28BC"/>
    <w:rsid w:val="000A331A"/>
    <w:rsid w:val="000A4695"/>
    <w:rsid w:val="000A562D"/>
    <w:rsid w:val="000A5E81"/>
    <w:rsid w:val="000A65A5"/>
    <w:rsid w:val="000A6A5F"/>
    <w:rsid w:val="000A722C"/>
    <w:rsid w:val="000A74C1"/>
    <w:rsid w:val="000B0343"/>
    <w:rsid w:val="000B0345"/>
    <w:rsid w:val="000B0EAD"/>
    <w:rsid w:val="000B1022"/>
    <w:rsid w:val="000B4130"/>
    <w:rsid w:val="000B529C"/>
    <w:rsid w:val="000B5CF6"/>
    <w:rsid w:val="000B71CC"/>
    <w:rsid w:val="000B743D"/>
    <w:rsid w:val="000C0077"/>
    <w:rsid w:val="000C017F"/>
    <w:rsid w:val="000C06CE"/>
    <w:rsid w:val="000C1F19"/>
    <w:rsid w:val="000C2C93"/>
    <w:rsid w:val="000C3CE5"/>
    <w:rsid w:val="000C4C85"/>
    <w:rsid w:val="000C54C1"/>
    <w:rsid w:val="000C7157"/>
    <w:rsid w:val="000C76E3"/>
    <w:rsid w:val="000C7D68"/>
    <w:rsid w:val="000D0D93"/>
    <w:rsid w:val="000D119F"/>
    <w:rsid w:val="000D1ACD"/>
    <w:rsid w:val="000D2800"/>
    <w:rsid w:val="000D2D02"/>
    <w:rsid w:val="000D3C7C"/>
    <w:rsid w:val="000D3EE2"/>
    <w:rsid w:val="000D5028"/>
    <w:rsid w:val="000D50E2"/>
    <w:rsid w:val="000D52E7"/>
    <w:rsid w:val="000D6617"/>
    <w:rsid w:val="000D6B03"/>
    <w:rsid w:val="000D6D18"/>
    <w:rsid w:val="000D7201"/>
    <w:rsid w:val="000E1540"/>
    <w:rsid w:val="000E1D32"/>
    <w:rsid w:val="000E24FF"/>
    <w:rsid w:val="000E3029"/>
    <w:rsid w:val="000E38CF"/>
    <w:rsid w:val="000E57B1"/>
    <w:rsid w:val="000E6A6A"/>
    <w:rsid w:val="000E6E97"/>
    <w:rsid w:val="000E7450"/>
    <w:rsid w:val="000E7C12"/>
    <w:rsid w:val="000F00CA"/>
    <w:rsid w:val="000F02EE"/>
    <w:rsid w:val="000F0BE7"/>
    <w:rsid w:val="000F0CF2"/>
    <w:rsid w:val="000F2E35"/>
    <w:rsid w:val="000F3027"/>
    <w:rsid w:val="000F4267"/>
    <w:rsid w:val="000F4ACE"/>
    <w:rsid w:val="000F4B28"/>
    <w:rsid w:val="000F5170"/>
    <w:rsid w:val="000F52CB"/>
    <w:rsid w:val="000F5985"/>
    <w:rsid w:val="000F5BB6"/>
    <w:rsid w:val="000F5D35"/>
    <w:rsid w:val="000F5DC4"/>
    <w:rsid w:val="000F677E"/>
    <w:rsid w:val="000F6F68"/>
    <w:rsid w:val="000F788B"/>
    <w:rsid w:val="00102B28"/>
    <w:rsid w:val="00102E59"/>
    <w:rsid w:val="0010448E"/>
    <w:rsid w:val="001044E4"/>
    <w:rsid w:val="001048AB"/>
    <w:rsid w:val="00104CDC"/>
    <w:rsid w:val="001058DA"/>
    <w:rsid w:val="001067A3"/>
    <w:rsid w:val="00107EAC"/>
    <w:rsid w:val="00110387"/>
    <w:rsid w:val="00110E3A"/>
    <w:rsid w:val="00111A6A"/>
    <w:rsid w:val="00112AE0"/>
    <w:rsid w:val="00112F25"/>
    <w:rsid w:val="00113736"/>
    <w:rsid w:val="00114B55"/>
    <w:rsid w:val="00114DE6"/>
    <w:rsid w:val="00115A28"/>
    <w:rsid w:val="00115B52"/>
    <w:rsid w:val="00115EED"/>
    <w:rsid w:val="00116229"/>
    <w:rsid w:val="00117451"/>
    <w:rsid w:val="001177D4"/>
    <w:rsid w:val="001179EA"/>
    <w:rsid w:val="00121192"/>
    <w:rsid w:val="00121C9B"/>
    <w:rsid w:val="00121E44"/>
    <w:rsid w:val="0012308A"/>
    <w:rsid w:val="0012318D"/>
    <w:rsid w:val="00123BA1"/>
    <w:rsid w:val="00124041"/>
    <w:rsid w:val="00124073"/>
    <w:rsid w:val="00124C33"/>
    <w:rsid w:val="001253F6"/>
    <w:rsid w:val="001254A6"/>
    <w:rsid w:val="00126259"/>
    <w:rsid w:val="00126C65"/>
    <w:rsid w:val="0013274A"/>
    <w:rsid w:val="001329CB"/>
    <w:rsid w:val="0013440D"/>
    <w:rsid w:val="0013561E"/>
    <w:rsid w:val="0013598E"/>
    <w:rsid w:val="00135CF8"/>
    <w:rsid w:val="00136A28"/>
    <w:rsid w:val="00136C9F"/>
    <w:rsid w:val="001401F4"/>
    <w:rsid w:val="00141F26"/>
    <w:rsid w:val="001422BC"/>
    <w:rsid w:val="001427CA"/>
    <w:rsid w:val="00142A51"/>
    <w:rsid w:val="00143083"/>
    <w:rsid w:val="00143FA1"/>
    <w:rsid w:val="001507BD"/>
    <w:rsid w:val="00151397"/>
    <w:rsid w:val="00153C8D"/>
    <w:rsid w:val="001540C1"/>
    <w:rsid w:val="001551D6"/>
    <w:rsid w:val="001571C9"/>
    <w:rsid w:val="001571FE"/>
    <w:rsid w:val="001579EC"/>
    <w:rsid w:val="00157EC3"/>
    <w:rsid w:val="00161617"/>
    <w:rsid w:val="001624D6"/>
    <w:rsid w:val="001625B8"/>
    <w:rsid w:val="00162C5D"/>
    <w:rsid w:val="00162C70"/>
    <w:rsid w:val="00162FB7"/>
    <w:rsid w:val="001646FF"/>
    <w:rsid w:val="00164C80"/>
    <w:rsid w:val="00165087"/>
    <w:rsid w:val="001667C5"/>
    <w:rsid w:val="00167ED0"/>
    <w:rsid w:val="001701F0"/>
    <w:rsid w:val="00170D4B"/>
    <w:rsid w:val="001713F1"/>
    <w:rsid w:val="00171D0F"/>
    <w:rsid w:val="0017463C"/>
    <w:rsid w:val="0017495D"/>
    <w:rsid w:val="001756EA"/>
    <w:rsid w:val="001763D9"/>
    <w:rsid w:val="001770E6"/>
    <w:rsid w:val="001776A4"/>
    <w:rsid w:val="001779BB"/>
    <w:rsid w:val="00177BBC"/>
    <w:rsid w:val="00181206"/>
    <w:rsid w:val="00181A3F"/>
    <w:rsid w:val="00181EED"/>
    <w:rsid w:val="00181F16"/>
    <w:rsid w:val="0018283C"/>
    <w:rsid w:val="00182C3A"/>
    <w:rsid w:val="00183264"/>
    <w:rsid w:val="00183FA5"/>
    <w:rsid w:val="00185468"/>
    <w:rsid w:val="0018719F"/>
    <w:rsid w:val="001901EB"/>
    <w:rsid w:val="00191008"/>
    <w:rsid w:val="001920B3"/>
    <w:rsid w:val="00192DF6"/>
    <w:rsid w:val="001935D2"/>
    <w:rsid w:val="00193CC0"/>
    <w:rsid w:val="00194348"/>
    <w:rsid w:val="001947B5"/>
    <w:rsid w:val="00194DC8"/>
    <w:rsid w:val="001A02F4"/>
    <w:rsid w:val="001A03A2"/>
    <w:rsid w:val="001A0BB9"/>
    <w:rsid w:val="001A121F"/>
    <w:rsid w:val="001A1924"/>
    <w:rsid w:val="001A19F0"/>
    <w:rsid w:val="001A206A"/>
    <w:rsid w:val="001A20EE"/>
    <w:rsid w:val="001A3CB6"/>
    <w:rsid w:val="001A6AB2"/>
    <w:rsid w:val="001A70E0"/>
    <w:rsid w:val="001A77C6"/>
    <w:rsid w:val="001B06E3"/>
    <w:rsid w:val="001B0A75"/>
    <w:rsid w:val="001B0FCF"/>
    <w:rsid w:val="001B22D9"/>
    <w:rsid w:val="001B2492"/>
    <w:rsid w:val="001B250A"/>
    <w:rsid w:val="001B2C64"/>
    <w:rsid w:val="001B2CF8"/>
    <w:rsid w:val="001B4CCE"/>
    <w:rsid w:val="001B4F27"/>
    <w:rsid w:val="001B5422"/>
    <w:rsid w:val="001B621B"/>
    <w:rsid w:val="001B621F"/>
    <w:rsid w:val="001B6CCB"/>
    <w:rsid w:val="001B736C"/>
    <w:rsid w:val="001B75FE"/>
    <w:rsid w:val="001C0ADE"/>
    <w:rsid w:val="001C14EE"/>
    <w:rsid w:val="001C1D94"/>
    <w:rsid w:val="001C2839"/>
    <w:rsid w:val="001C2E12"/>
    <w:rsid w:val="001C33D1"/>
    <w:rsid w:val="001C575E"/>
    <w:rsid w:val="001C59CD"/>
    <w:rsid w:val="001C59EB"/>
    <w:rsid w:val="001D0DB9"/>
    <w:rsid w:val="001D130E"/>
    <w:rsid w:val="001D1339"/>
    <w:rsid w:val="001D1408"/>
    <w:rsid w:val="001D2544"/>
    <w:rsid w:val="001D26B9"/>
    <w:rsid w:val="001D2A8A"/>
    <w:rsid w:val="001D2B05"/>
    <w:rsid w:val="001D38BE"/>
    <w:rsid w:val="001D38E9"/>
    <w:rsid w:val="001D4250"/>
    <w:rsid w:val="001D4DF9"/>
    <w:rsid w:val="001D5618"/>
    <w:rsid w:val="001D6038"/>
    <w:rsid w:val="001D6D95"/>
    <w:rsid w:val="001E38E1"/>
    <w:rsid w:val="001E3F37"/>
    <w:rsid w:val="001E4C60"/>
    <w:rsid w:val="001E4EAC"/>
    <w:rsid w:val="001E5352"/>
    <w:rsid w:val="001E54F0"/>
    <w:rsid w:val="001E5D0B"/>
    <w:rsid w:val="001E6A42"/>
    <w:rsid w:val="001E6AF3"/>
    <w:rsid w:val="001E6E5F"/>
    <w:rsid w:val="001E6FD4"/>
    <w:rsid w:val="001F006A"/>
    <w:rsid w:val="001F1175"/>
    <w:rsid w:val="001F1669"/>
    <w:rsid w:val="001F370B"/>
    <w:rsid w:val="001F4D1A"/>
    <w:rsid w:val="001F514B"/>
    <w:rsid w:val="001F5496"/>
    <w:rsid w:val="001F6310"/>
    <w:rsid w:val="001F647B"/>
    <w:rsid w:val="001F6860"/>
    <w:rsid w:val="001F6E89"/>
    <w:rsid w:val="001F6E92"/>
    <w:rsid w:val="001F73CB"/>
    <w:rsid w:val="001F7FC2"/>
    <w:rsid w:val="002002F5"/>
    <w:rsid w:val="00201053"/>
    <w:rsid w:val="0020158E"/>
    <w:rsid w:val="002026F1"/>
    <w:rsid w:val="00202A24"/>
    <w:rsid w:val="00203B4F"/>
    <w:rsid w:val="00204597"/>
    <w:rsid w:val="0020547F"/>
    <w:rsid w:val="002063D3"/>
    <w:rsid w:val="002072EC"/>
    <w:rsid w:val="00207C38"/>
    <w:rsid w:val="00207FE7"/>
    <w:rsid w:val="00210DD3"/>
    <w:rsid w:val="0021124E"/>
    <w:rsid w:val="00211925"/>
    <w:rsid w:val="00211AEF"/>
    <w:rsid w:val="00212196"/>
    <w:rsid w:val="002127AC"/>
    <w:rsid w:val="002127F8"/>
    <w:rsid w:val="002132BC"/>
    <w:rsid w:val="0021378C"/>
    <w:rsid w:val="00214AA9"/>
    <w:rsid w:val="00215A14"/>
    <w:rsid w:val="00215A4E"/>
    <w:rsid w:val="00215B06"/>
    <w:rsid w:val="00216F46"/>
    <w:rsid w:val="0021701E"/>
    <w:rsid w:val="002176FC"/>
    <w:rsid w:val="00222301"/>
    <w:rsid w:val="00222569"/>
    <w:rsid w:val="0022365A"/>
    <w:rsid w:val="00223DC8"/>
    <w:rsid w:val="002240A0"/>
    <w:rsid w:val="00225488"/>
    <w:rsid w:val="00226ABC"/>
    <w:rsid w:val="0022738B"/>
    <w:rsid w:val="00227D35"/>
    <w:rsid w:val="00230339"/>
    <w:rsid w:val="002304AB"/>
    <w:rsid w:val="002309E8"/>
    <w:rsid w:val="0023157E"/>
    <w:rsid w:val="00231581"/>
    <w:rsid w:val="002315F4"/>
    <w:rsid w:val="002330F2"/>
    <w:rsid w:val="002336E8"/>
    <w:rsid w:val="00233A9C"/>
    <w:rsid w:val="002345A7"/>
    <w:rsid w:val="002354EC"/>
    <w:rsid w:val="00235865"/>
    <w:rsid w:val="002367E6"/>
    <w:rsid w:val="002408DB"/>
    <w:rsid w:val="00240FB6"/>
    <w:rsid w:val="002411A8"/>
    <w:rsid w:val="002423D1"/>
    <w:rsid w:val="00245C17"/>
    <w:rsid w:val="00246581"/>
    <w:rsid w:val="00247182"/>
    <w:rsid w:val="0024783F"/>
    <w:rsid w:val="00247EA6"/>
    <w:rsid w:val="00251839"/>
    <w:rsid w:val="002518BA"/>
    <w:rsid w:val="00252BF8"/>
    <w:rsid w:val="002530DD"/>
    <w:rsid w:val="00253540"/>
    <w:rsid w:val="00253542"/>
    <w:rsid w:val="0025456E"/>
    <w:rsid w:val="002550C8"/>
    <w:rsid w:val="00255291"/>
    <w:rsid w:val="002555C2"/>
    <w:rsid w:val="00255BB2"/>
    <w:rsid w:val="00256620"/>
    <w:rsid w:val="002574F9"/>
    <w:rsid w:val="00257CD0"/>
    <w:rsid w:val="00257DC8"/>
    <w:rsid w:val="0026053D"/>
    <w:rsid w:val="00260F13"/>
    <w:rsid w:val="00260FD3"/>
    <w:rsid w:val="0026101F"/>
    <w:rsid w:val="00261A8E"/>
    <w:rsid w:val="002626BB"/>
    <w:rsid w:val="00262B50"/>
    <w:rsid w:val="00263E74"/>
    <w:rsid w:val="002645D1"/>
    <w:rsid w:val="00264711"/>
    <w:rsid w:val="00264793"/>
    <w:rsid w:val="00264EE7"/>
    <w:rsid w:val="002658F7"/>
    <w:rsid w:val="0026731A"/>
    <w:rsid w:val="00270424"/>
    <w:rsid w:val="00270A5A"/>
    <w:rsid w:val="00270FCD"/>
    <w:rsid w:val="00271FDB"/>
    <w:rsid w:val="002738DA"/>
    <w:rsid w:val="002738E4"/>
    <w:rsid w:val="002745BF"/>
    <w:rsid w:val="00274B89"/>
    <w:rsid w:val="00274F44"/>
    <w:rsid w:val="00275EC5"/>
    <w:rsid w:val="00276486"/>
    <w:rsid w:val="002765D0"/>
    <w:rsid w:val="00277DDE"/>
    <w:rsid w:val="002804C4"/>
    <w:rsid w:val="00280806"/>
    <w:rsid w:val="00281B64"/>
    <w:rsid w:val="002821B5"/>
    <w:rsid w:val="002835AE"/>
    <w:rsid w:val="00283649"/>
    <w:rsid w:val="00283972"/>
    <w:rsid w:val="002839F1"/>
    <w:rsid w:val="00283C73"/>
    <w:rsid w:val="00286AA6"/>
    <w:rsid w:val="00286D44"/>
    <w:rsid w:val="002870B9"/>
    <w:rsid w:val="0028788E"/>
    <w:rsid w:val="00290E81"/>
    <w:rsid w:val="00291206"/>
    <w:rsid w:val="00291313"/>
    <w:rsid w:val="00291959"/>
    <w:rsid w:val="00291CD6"/>
    <w:rsid w:val="002926EA"/>
    <w:rsid w:val="002939A9"/>
    <w:rsid w:val="00295E9F"/>
    <w:rsid w:val="00297771"/>
    <w:rsid w:val="002A0CBF"/>
    <w:rsid w:val="002A1E57"/>
    <w:rsid w:val="002A38FC"/>
    <w:rsid w:val="002A3E62"/>
    <w:rsid w:val="002A49BE"/>
    <w:rsid w:val="002A4AA2"/>
    <w:rsid w:val="002A4FB7"/>
    <w:rsid w:val="002A50CF"/>
    <w:rsid w:val="002A5C65"/>
    <w:rsid w:val="002A5DC4"/>
    <w:rsid w:val="002A5DD4"/>
    <w:rsid w:val="002A6549"/>
    <w:rsid w:val="002A7D98"/>
    <w:rsid w:val="002B007C"/>
    <w:rsid w:val="002B024D"/>
    <w:rsid w:val="002B0727"/>
    <w:rsid w:val="002B223A"/>
    <w:rsid w:val="002B285F"/>
    <w:rsid w:val="002B2ACC"/>
    <w:rsid w:val="002B2C55"/>
    <w:rsid w:val="002B3212"/>
    <w:rsid w:val="002B37D3"/>
    <w:rsid w:val="002B3837"/>
    <w:rsid w:val="002B60C2"/>
    <w:rsid w:val="002B65CC"/>
    <w:rsid w:val="002B66E1"/>
    <w:rsid w:val="002B79D7"/>
    <w:rsid w:val="002C0924"/>
    <w:rsid w:val="002C0C9C"/>
    <w:rsid w:val="002C39B9"/>
    <w:rsid w:val="002C4FEE"/>
    <w:rsid w:val="002C5030"/>
    <w:rsid w:val="002C5343"/>
    <w:rsid w:val="002C54F5"/>
    <w:rsid w:val="002C5995"/>
    <w:rsid w:val="002C5C66"/>
    <w:rsid w:val="002C6C46"/>
    <w:rsid w:val="002C7772"/>
    <w:rsid w:val="002D0486"/>
    <w:rsid w:val="002D0ABC"/>
    <w:rsid w:val="002D2F75"/>
    <w:rsid w:val="002D32BC"/>
    <w:rsid w:val="002D46BF"/>
    <w:rsid w:val="002D4C70"/>
    <w:rsid w:val="002D6547"/>
    <w:rsid w:val="002D7234"/>
    <w:rsid w:val="002D7DF1"/>
    <w:rsid w:val="002E2919"/>
    <w:rsid w:val="002E2F22"/>
    <w:rsid w:val="002E3205"/>
    <w:rsid w:val="002E42FC"/>
    <w:rsid w:val="002E5B84"/>
    <w:rsid w:val="002E6C45"/>
    <w:rsid w:val="002E7C45"/>
    <w:rsid w:val="002E7C73"/>
    <w:rsid w:val="002F015C"/>
    <w:rsid w:val="002F0C3E"/>
    <w:rsid w:val="002F17D8"/>
    <w:rsid w:val="002F1ACD"/>
    <w:rsid w:val="002F1D97"/>
    <w:rsid w:val="002F1DB0"/>
    <w:rsid w:val="002F273A"/>
    <w:rsid w:val="002F2E2D"/>
    <w:rsid w:val="002F33DF"/>
    <w:rsid w:val="002F3C62"/>
    <w:rsid w:val="002F56D6"/>
    <w:rsid w:val="002F57DE"/>
    <w:rsid w:val="002F5DF7"/>
    <w:rsid w:val="002F6AD5"/>
    <w:rsid w:val="002F777C"/>
    <w:rsid w:val="00300FFE"/>
    <w:rsid w:val="00301475"/>
    <w:rsid w:val="003026C3"/>
    <w:rsid w:val="0030274D"/>
    <w:rsid w:val="00303216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407C"/>
    <w:rsid w:val="0031444E"/>
    <w:rsid w:val="003152C7"/>
    <w:rsid w:val="003161CC"/>
    <w:rsid w:val="003162F9"/>
    <w:rsid w:val="003200FA"/>
    <w:rsid w:val="003204A3"/>
    <w:rsid w:val="003208AD"/>
    <w:rsid w:val="00320A2F"/>
    <w:rsid w:val="00320B40"/>
    <w:rsid w:val="003214E2"/>
    <w:rsid w:val="00321F11"/>
    <w:rsid w:val="003250D2"/>
    <w:rsid w:val="003252C6"/>
    <w:rsid w:val="00325975"/>
    <w:rsid w:val="00325F4A"/>
    <w:rsid w:val="00326904"/>
    <w:rsid w:val="00326D9B"/>
    <w:rsid w:val="00327CFD"/>
    <w:rsid w:val="00327DC1"/>
    <w:rsid w:val="00330925"/>
    <w:rsid w:val="00332068"/>
    <w:rsid w:val="003324E9"/>
    <w:rsid w:val="003337E9"/>
    <w:rsid w:val="00333F3C"/>
    <w:rsid w:val="003348FB"/>
    <w:rsid w:val="00335F65"/>
    <w:rsid w:val="003367B4"/>
    <w:rsid w:val="00337E0E"/>
    <w:rsid w:val="00340008"/>
    <w:rsid w:val="003416A5"/>
    <w:rsid w:val="0034173F"/>
    <w:rsid w:val="0034266B"/>
    <w:rsid w:val="00342C1E"/>
    <w:rsid w:val="00343EC0"/>
    <w:rsid w:val="003476FF"/>
    <w:rsid w:val="00350CC7"/>
    <w:rsid w:val="00350D44"/>
    <w:rsid w:val="00352882"/>
    <w:rsid w:val="003529AC"/>
    <w:rsid w:val="00355B57"/>
    <w:rsid w:val="003569B7"/>
    <w:rsid w:val="00360A80"/>
    <w:rsid w:val="00361040"/>
    <w:rsid w:val="0036192A"/>
    <w:rsid w:val="00361EEF"/>
    <w:rsid w:val="00362085"/>
    <w:rsid w:val="00362894"/>
    <w:rsid w:val="003637E3"/>
    <w:rsid w:val="00363B00"/>
    <w:rsid w:val="00363D1E"/>
    <w:rsid w:val="00364B5E"/>
    <w:rsid w:val="00364FE4"/>
    <w:rsid w:val="00365747"/>
    <w:rsid w:val="00366452"/>
    <w:rsid w:val="00366BE6"/>
    <w:rsid w:val="00366F71"/>
    <w:rsid w:val="00367FF0"/>
    <w:rsid w:val="00372738"/>
    <w:rsid w:val="00372EB5"/>
    <w:rsid w:val="00373172"/>
    <w:rsid w:val="00373DFB"/>
    <w:rsid w:val="003748A2"/>
    <w:rsid w:val="00374F15"/>
    <w:rsid w:val="003753D9"/>
    <w:rsid w:val="0037553B"/>
    <w:rsid w:val="00375A32"/>
    <w:rsid w:val="003761DB"/>
    <w:rsid w:val="003766A7"/>
    <w:rsid w:val="00376E2E"/>
    <w:rsid w:val="00380D42"/>
    <w:rsid w:val="00381702"/>
    <w:rsid w:val="0038201C"/>
    <w:rsid w:val="00382032"/>
    <w:rsid w:val="00382305"/>
    <w:rsid w:val="00382F6C"/>
    <w:rsid w:val="00383841"/>
    <w:rsid w:val="00384469"/>
    <w:rsid w:val="00384679"/>
    <w:rsid w:val="00384B13"/>
    <w:rsid w:val="003858A7"/>
    <w:rsid w:val="00385EC5"/>
    <w:rsid w:val="00385FB0"/>
    <w:rsid w:val="003870D7"/>
    <w:rsid w:val="00387436"/>
    <w:rsid w:val="00391C82"/>
    <w:rsid w:val="00392723"/>
    <w:rsid w:val="0039357B"/>
    <w:rsid w:val="003944E7"/>
    <w:rsid w:val="003947DD"/>
    <w:rsid w:val="00396328"/>
    <w:rsid w:val="00396467"/>
    <w:rsid w:val="0039671A"/>
    <w:rsid w:val="003978F9"/>
    <w:rsid w:val="003A015B"/>
    <w:rsid w:val="003A45E6"/>
    <w:rsid w:val="003A6963"/>
    <w:rsid w:val="003B02EA"/>
    <w:rsid w:val="003B0504"/>
    <w:rsid w:val="003B16BD"/>
    <w:rsid w:val="003B2299"/>
    <w:rsid w:val="003B2A56"/>
    <w:rsid w:val="003B2CA7"/>
    <w:rsid w:val="003B30E7"/>
    <w:rsid w:val="003B3891"/>
    <w:rsid w:val="003B54E4"/>
    <w:rsid w:val="003B58C3"/>
    <w:rsid w:val="003B76A7"/>
    <w:rsid w:val="003C0D8A"/>
    <w:rsid w:val="003C1961"/>
    <w:rsid w:val="003C2C22"/>
    <w:rsid w:val="003C32FF"/>
    <w:rsid w:val="003C3B9A"/>
    <w:rsid w:val="003C3F97"/>
    <w:rsid w:val="003C40E9"/>
    <w:rsid w:val="003C4153"/>
    <w:rsid w:val="003C5C97"/>
    <w:rsid w:val="003D0927"/>
    <w:rsid w:val="003D0B02"/>
    <w:rsid w:val="003D0C0C"/>
    <w:rsid w:val="003D1249"/>
    <w:rsid w:val="003D15EB"/>
    <w:rsid w:val="003D1EB1"/>
    <w:rsid w:val="003D2303"/>
    <w:rsid w:val="003D2E76"/>
    <w:rsid w:val="003D37A9"/>
    <w:rsid w:val="003D4964"/>
    <w:rsid w:val="003D548F"/>
    <w:rsid w:val="003D588D"/>
    <w:rsid w:val="003D5D9C"/>
    <w:rsid w:val="003D5E65"/>
    <w:rsid w:val="003E0C18"/>
    <w:rsid w:val="003E1B43"/>
    <w:rsid w:val="003E23E0"/>
    <w:rsid w:val="003E6AD0"/>
    <w:rsid w:val="003E6F37"/>
    <w:rsid w:val="003E6FC2"/>
    <w:rsid w:val="003E7AFF"/>
    <w:rsid w:val="003E7C33"/>
    <w:rsid w:val="003F0120"/>
    <w:rsid w:val="003F0989"/>
    <w:rsid w:val="003F15B0"/>
    <w:rsid w:val="003F2495"/>
    <w:rsid w:val="003F2799"/>
    <w:rsid w:val="003F31EF"/>
    <w:rsid w:val="003F5221"/>
    <w:rsid w:val="003F547A"/>
    <w:rsid w:val="003F6839"/>
    <w:rsid w:val="003F725D"/>
    <w:rsid w:val="003F7CBB"/>
    <w:rsid w:val="003F7E3A"/>
    <w:rsid w:val="003F7F76"/>
    <w:rsid w:val="00400299"/>
    <w:rsid w:val="004018ED"/>
    <w:rsid w:val="00402D4F"/>
    <w:rsid w:val="004034F8"/>
    <w:rsid w:val="00403F0E"/>
    <w:rsid w:val="004044D5"/>
    <w:rsid w:val="00404B99"/>
    <w:rsid w:val="00405704"/>
    <w:rsid w:val="0040630D"/>
    <w:rsid w:val="004067FC"/>
    <w:rsid w:val="00407311"/>
    <w:rsid w:val="004075DE"/>
    <w:rsid w:val="00410AFB"/>
    <w:rsid w:val="004110D0"/>
    <w:rsid w:val="0041123D"/>
    <w:rsid w:val="0041144E"/>
    <w:rsid w:val="00411738"/>
    <w:rsid w:val="00411C8E"/>
    <w:rsid w:val="00411C95"/>
    <w:rsid w:val="00411E6E"/>
    <w:rsid w:val="00412385"/>
    <w:rsid w:val="004128A4"/>
    <w:rsid w:val="0041318A"/>
    <w:rsid w:val="004139D8"/>
    <w:rsid w:val="00414C1B"/>
    <w:rsid w:val="004158BC"/>
    <w:rsid w:val="004158E4"/>
    <w:rsid w:val="00415CD6"/>
    <w:rsid w:val="00415E82"/>
    <w:rsid w:val="00416A12"/>
    <w:rsid w:val="00417774"/>
    <w:rsid w:val="004203DF"/>
    <w:rsid w:val="00420576"/>
    <w:rsid w:val="004213A5"/>
    <w:rsid w:val="00422154"/>
    <w:rsid w:val="00422291"/>
    <w:rsid w:val="00422C34"/>
    <w:rsid w:val="00423C82"/>
    <w:rsid w:val="0042437E"/>
    <w:rsid w:val="00424932"/>
    <w:rsid w:val="00425F67"/>
    <w:rsid w:val="00426034"/>
    <w:rsid w:val="00426626"/>
    <w:rsid w:val="0042749C"/>
    <w:rsid w:val="00427965"/>
    <w:rsid w:val="004306D2"/>
    <w:rsid w:val="00430977"/>
    <w:rsid w:val="004309C3"/>
    <w:rsid w:val="00430CD1"/>
    <w:rsid w:val="00432605"/>
    <w:rsid w:val="0043289B"/>
    <w:rsid w:val="00432F07"/>
    <w:rsid w:val="00433087"/>
    <w:rsid w:val="00433FC5"/>
    <w:rsid w:val="00436459"/>
    <w:rsid w:val="00436CA7"/>
    <w:rsid w:val="004374BF"/>
    <w:rsid w:val="00440DA2"/>
    <w:rsid w:val="00440EB8"/>
    <w:rsid w:val="00443698"/>
    <w:rsid w:val="00443995"/>
    <w:rsid w:val="004447AC"/>
    <w:rsid w:val="00444CA5"/>
    <w:rsid w:val="0044575B"/>
    <w:rsid w:val="00445923"/>
    <w:rsid w:val="0044708D"/>
    <w:rsid w:val="0044746C"/>
    <w:rsid w:val="00447D24"/>
    <w:rsid w:val="00447E43"/>
    <w:rsid w:val="00447F2D"/>
    <w:rsid w:val="004506E1"/>
    <w:rsid w:val="004513FF"/>
    <w:rsid w:val="00451A1B"/>
    <w:rsid w:val="00451E7D"/>
    <w:rsid w:val="0045246D"/>
    <w:rsid w:val="00454DE1"/>
    <w:rsid w:val="00455D65"/>
    <w:rsid w:val="0045617E"/>
    <w:rsid w:val="00456200"/>
    <w:rsid w:val="00456435"/>
    <w:rsid w:val="00456D5F"/>
    <w:rsid w:val="00457039"/>
    <w:rsid w:val="00457B4D"/>
    <w:rsid w:val="00457B88"/>
    <w:rsid w:val="00457B90"/>
    <w:rsid w:val="00461443"/>
    <w:rsid w:val="00461FEC"/>
    <w:rsid w:val="0046245C"/>
    <w:rsid w:val="0046271A"/>
    <w:rsid w:val="00466FD2"/>
    <w:rsid w:val="004671F3"/>
    <w:rsid w:val="00467207"/>
    <w:rsid w:val="0046797A"/>
    <w:rsid w:val="00470022"/>
    <w:rsid w:val="004706C8"/>
    <w:rsid w:val="00472638"/>
    <w:rsid w:val="00472CE0"/>
    <w:rsid w:val="00477307"/>
    <w:rsid w:val="00477D6F"/>
    <w:rsid w:val="00480DEE"/>
    <w:rsid w:val="00480DF0"/>
    <w:rsid w:val="004816B0"/>
    <w:rsid w:val="00481990"/>
    <w:rsid w:val="004820FD"/>
    <w:rsid w:val="004823BF"/>
    <w:rsid w:val="004824D7"/>
    <w:rsid w:val="0048382C"/>
    <w:rsid w:val="0048406C"/>
    <w:rsid w:val="004848E6"/>
    <w:rsid w:val="004851B7"/>
    <w:rsid w:val="00485A73"/>
    <w:rsid w:val="00490968"/>
    <w:rsid w:val="00491E45"/>
    <w:rsid w:val="00493083"/>
    <w:rsid w:val="00494856"/>
    <w:rsid w:val="00494DAA"/>
    <w:rsid w:val="0049554B"/>
    <w:rsid w:val="00496A48"/>
    <w:rsid w:val="00496EE0"/>
    <w:rsid w:val="004A048F"/>
    <w:rsid w:val="004A0BDB"/>
    <w:rsid w:val="004A152F"/>
    <w:rsid w:val="004A156E"/>
    <w:rsid w:val="004A1845"/>
    <w:rsid w:val="004A20F6"/>
    <w:rsid w:val="004A2DAA"/>
    <w:rsid w:val="004A3D92"/>
    <w:rsid w:val="004A41A6"/>
    <w:rsid w:val="004A4B03"/>
    <w:rsid w:val="004A543D"/>
    <w:rsid w:val="004A618D"/>
    <w:rsid w:val="004A6633"/>
    <w:rsid w:val="004A6A2B"/>
    <w:rsid w:val="004A6C19"/>
    <w:rsid w:val="004A716C"/>
    <w:rsid w:val="004B0580"/>
    <w:rsid w:val="004B12E9"/>
    <w:rsid w:val="004B13C1"/>
    <w:rsid w:val="004B55F3"/>
    <w:rsid w:val="004B6266"/>
    <w:rsid w:val="004B6FC8"/>
    <w:rsid w:val="004B79A0"/>
    <w:rsid w:val="004B7BEE"/>
    <w:rsid w:val="004B7CA2"/>
    <w:rsid w:val="004C0340"/>
    <w:rsid w:val="004C09FE"/>
    <w:rsid w:val="004C13BE"/>
    <w:rsid w:val="004C3032"/>
    <w:rsid w:val="004C32B4"/>
    <w:rsid w:val="004C3374"/>
    <w:rsid w:val="004C3B22"/>
    <w:rsid w:val="004C40C0"/>
    <w:rsid w:val="004C4272"/>
    <w:rsid w:val="004C4B36"/>
    <w:rsid w:val="004C5197"/>
    <w:rsid w:val="004C6133"/>
    <w:rsid w:val="004C70AC"/>
    <w:rsid w:val="004C7708"/>
    <w:rsid w:val="004D075B"/>
    <w:rsid w:val="004D14A6"/>
    <w:rsid w:val="004D1C1D"/>
    <w:rsid w:val="004D2405"/>
    <w:rsid w:val="004D2E62"/>
    <w:rsid w:val="004D40A7"/>
    <w:rsid w:val="004D488D"/>
    <w:rsid w:val="004D4BEA"/>
    <w:rsid w:val="004D66A4"/>
    <w:rsid w:val="004D7056"/>
    <w:rsid w:val="004D74D5"/>
    <w:rsid w:val="004E01B3"/>
    <w:rsid w:val="004E075E"/>
    <w:rsid w:val="004E1784"/>
    <w:rsid w:val="004E18D9"/>
    <w:rsid w:val="004E28EB"/>
    <w:rsid w:val="004E38F9"/>
    <w:rsid w:val="004E43E6"/>
    <w:rsid w:val="004E4CA8"/>
    <w:rsid w:val="004E511E"/>
    <w:rsid w:val="004E5FDF"/>
    <w:rsid w:val="004E63F8"/>
    <w:rsid w:val="004E6406"/>
    <w:rsid w:val="004E64C0"/>
    <w:rsid w:val="004E7301"/>
    <w:rsid w:val="004E792E"/>
    <w:rsid w:val="004F0A95"/>
    <w:rsid w:val="004F11A5"/>
    <w:rsid w:val="004F12C8"/>
    <w:rsid w:val="004F29A3"/>
    <w:rsid w:val="004F2B69"/>
    <w:rsid w:val="004F2D68"/>
    <w:rsid w:val="004F3071"/>
    <w:rsid w:val="004F31B6"/>
    <w:rsid w:val="004F3406"/>
    <w:rsid w:val="004F412D"/>
    <w:rsid w:val="004F6F80"/>
    <w:rsid w:val="004F745C"/>
    <w:rsid w:val="004F74D2"/>
    <w:rsid w:val="004F7EF4"/>
    <w:rsid w:val="004F7FE0"/>
    <w:rsid w:val="005002BB"/>
    <w:rsid w:val="005007FF"/>
    <w:rsid w:val="0050091F"/>
    <w:rsid w:val="00500983"/>
    <w:rsid w:val="0050108F"/>
    <w:rsid w:val="00501300"/>
    <w:rsid w:val="00501654"/>
    <w:rsid w:val="005028B1"/>
    <w:rsid w:val="005032BF"/>
    <w:rsid w:val="00503321"/>
    <w:rsid w:val="00503FD7"/>
    <w:rsid w:val="005041E2"/>
    <w:rsid w:val="00504A82"/>
    <w:rsid w:val="0050672F"/>
    <w:rsid w:val="00506BFF"/>
    <w:rsid w:val="00507410"/>
    <w:rsid w:val="0051029E"/>
    <w:rsid w:val="00511336"/>
    <w:rsid w:val="005115AD"/>
    <w:rsid w:val="005118F6"/>
    <w:rsid w:val="0051215A"/>
    <w:rsid w:val="005137A2"/>
    <w:rsid w:val="0051398F"/>
    <w:rsid w:val="00513F2D"/>
    <w:rsid w:val="005144B2"/>
    <w:rsid w:val="00514FA5"/>
    <w:rsid w:val="0051654D"/>
    <w:rsid w:val="0051665E"/>
    <w:rsid w:val="005166D8"/>
    <w:rsid w:val="00516F87"/>
    <w:rsid w:val="00520457"/>
    <w:rsid w:val="005207BE"/>
    <w:rsid w:val="00520FFE"/>
    <w:rsid w:val="00521CEC"/>
    <w:rsid w:val="005231EC"/>
    <w:rsid w:val="00524EE4"/>
    <w:rsid w:val="00525173"/>
    <w:rsid w:val="00526CD1"/>
    <w:rsid w:val="00526ED8"/>
    <w:rsid w:val="0052737D"/>
    <w:rsid w:val="005277FD"/>
    <w:rsid w:val="00530975"/>
    <w:rsid w:val="0053104B"/>
    <w:rsid w:val="005313C7"/>
    <w:rsid w:val="005317F2"/>
    <w:rsid w:val="00533AD3"/>
    <w:rsid w:val="00533F13"/>
    <w:rsid w:val="00534013"/>
    <w:rsid w:val="00537A81"/>
    <w:rsid w:val="00540551"/>
    <w:rsid w:val="005415B4"/>
    <w:rsid w:val="005417FF"/>
    <w:rsid w:val="00541A66"/>
    <w:rsid w:val="00542213"/>
    <w:rsid w:val="00542823"/>
    <w:rsid w:val="00543B0E"/>
    <w:rsid w:val="0054417E"/>
    <w:rsid w:val="00544727"/>
    <w:rsid w:val="005457CF"/>
    <w:rsid w:val="005464E9"/>
    <w:rsid w:val="005506A1"/>
    <w:rsid w:val="00550B51"/>
    <w:rsid w:val="00551CF2"/>
    <w:rsid w:val="005533F2"/>
    <w:rsid w:val="00553483"/>
    <w:rsid w:val="0055369F"/>
    <w:rsid w:val="005536B5"/>
    <w:rsid w:val="0055440C"/>
    <w:rsid w:val="00554715"/>
    <w:rsid w:val="00554EC4"/>
    <w:rsid w:val="00555B99"/>
    <w:rsid w:val="005561B3"/>
    <w:rsid w:val="005563D0"/>
    <w:rsid w:val="005565D6"/>
    <w:rsid w:val="00557CB0"/>
    <w:rsid w:val="0056003B"/>
    <w:rsid w:val="005607F9"/>
    <w:rsid w:val="005609C6"/>
    <w:rsid w:val="00561FDF"/>
    <w:rsid w:val="00562F16"/>
    <w:rsid w:val="005634D3"/>
    <w:rsid w:val="0056361B"/>
    <w:rsid w:val="005641BA"/>
    <w:rsid w:val="0056450B"/>
    <w:rsid w:val="00564E9D"/>
    <w:rsid w:val="005654D4"/>
    <w:rsid w:val="00565DA2"/>
    <w:rsid w:val="00565EA8"/>
    <w:rsid w:val="0056695D"/>
    <w:rsid w:val="00566EF3"/>
    <w:rsid w:val="00566FFF"/>
    <w:rsid w:val="00567CB7"/>
    <w:rsid w:val="005701CB"/>
    <w:rsid w:val="00570BF9"/>
    <w:rsid w:val="00571319"/>
    <w:rsid w:val="0057305A"/>
    <w:rsid w:val="00574063"/>
    <w:rsid w:val="00574380"/>
    <w:rsid w:val="00574CAB"/>
    <w:rsid w:val="0057522E"/>
    <w:rsid w:val="005759AC"/>
    <w:rsid w:val="00577903"/>
    <w:rsid w:val="00577C44"/>
    <w:rsid w:val="0058090A"/>
    <w:rsid w:val="00580DA8"/>
    <w:rsid w:val="0058214B"/>
    <w:rsid w:val="00582AB4"/>
    <w:rsid w:val="00582B22"/>
    <w:rsid w:val="00583531"/>
    <w:rsid w:val="00584F61"/>
    <w:rsid w:val="005868BC"/>
    <w:rsid w:val="00586CED"/>
    <w:rsid w:val="00587731"/>
    <w:rsid w:val="005900F4"/>
    <w:rsid w:val="00590E2F"/>
    <w:rsid w:val="00591280"/>
    <w:rsid w:val="00591AB7"/>
    <w:rsid w:val="00593986"/>
    <w:rsid w:val="00593BC7"/>
    <w:rsid w:val="005941AF"/>
    <w:rsid w:val="005946CC"/>
    <w:rsid w:val="005A0DC6"/>
    <w:rsid w:val="005A0DDD"/>
    <w:rsid w:val="005A14DD"/>
    <w:rsid w:val="005A1DD6"/>
    <w:rsid w:val="005A2FE3"/>
    <w:rsid w:val="005A5604"/>
    <w:rsid w:val="005A5EE7"/>
    <w:rsid w:val="005A6073"/>
    <w:rsid w:val="005A6329"/>
    <w:rsid w:val="005A6A07"/>
    <w:rsid w:val="005A7292"/>
    <w:rsid w:val="005A7829"/>
    <w:rsid w:val="005B0A40"/>
    <w:rsid w:val="005B0FE5"/>
    <w:rsid w:val="005B162D"/>
    <w:rsid w:val="005B1B27"/>
    <w:rsid w:val="005B26AE"/>
    <w:rsid w:val="005B26F2"/>
    <w:rsid w:val="005B409C"/>
    <w:rsid w:val="005B48F4"/>
    <w:rsid w:val="005B5B2F"/>
    <w:rsid w:val="005B617E"/>
    <w:rsid w:val="005B65E7"/>
    <w:rsid w:val="005B6F31"/>
    <w:rsid w:val="005C1F82"/>
    <w:rsid w:val="005C2261"/>
    <w:rsid w:val="005C28F0"/>
    <w:rsid w:val="005C2DD9"/>
    <w:rsid w:val="005C36F8"/>
    <w:rsid w:val="005C3785"/>
    <w:rsid w:val="005C3D16"/>
    <w:rsid w:val="005C3D67"/>
    <w:rsid w:val="005C5ACC"/>
    <w:rsid w:val="005C5FA8"/>
    <w:rsid w:val="005C627E"/>
    <w:rsid w:val="005C794F"/>
    <w:rsid w:val="005C7B81"/>
    <w:rsid w:val="005D0AA0"/>
    <w:rsid w:val="005D1881"/>
    <w:rsid w:val="005D21C4"/>
    <w:rsid w:val="005D248F"/>
    <w:rsid w:val="005D2D4E"/>
    <w:rsid w:val="005D3690"/>
    <w:rsid w:val="005D389E"/>
    <w:rsid w:val="005D3B3B"/>
    <w:rsid w:val="005D4057"/>
    <w:rsid w:val="005D5AC6"/>
    <w:rsid w:val="005D60B9"/>
    <w:rsid w:val="005D66A2"/>
    <w:rsid w:val="005D672F"/>
    <w:rsid w:val="005E03B9"/>
    <w:rsid w:val="005E122C"/>
    <w:rsid w:val="005E1DC3"/>
    <w:rsid w:val="005E2BAE"/>
    <w:rsid w:val="005E32B7"/>
    <w:rsid w:val="005E40D6"/>
    <w:rsid w:val="005E5D01"/>
    <w:rsid w:val="005E5E5F"/>
    <w:rsid w:val="005E6899"/>
    <w:rsid w:val="005E696E"/>
    <w:rsid w:val="005E78AD"/>
    <w:rsid w:val="005F1447"/>
    <w:rsid w:val="005F1D4A"/>
    <w:rsid w:val="005F279D"/>
    <w:rsid w:val="005F35A6"/>
    <w:rsid w:val="005F3E80"/>
    <w:rsid w:val="005F40BD"/>
    <w:rsid w:val="005F45B1"/>
    <w:rsid w:val="005F495E"/>
    <w:rsid w:val="005F4A0B"/>
    <w:rsid w:val="005F4CD3"/>
    <w:rsid w:val="005F5CB9"/>
    <w:rsid w:val="005F6447"/>
    <w:rsid w:val="005F6B0B"/>
    <w:rsid w:val="005F7769"/>
    <w:rsid w:val="005F7E45"/>
    <w:rsid w:val="006005EC"/>
    <w:rsid w:val="00604E51"/>
    <w:rsid w:val="00605B0A"/>
    <w:rsid w:val="00606FE0"/>
    <w:rsid w:val="006078C4"/>
    <w:rsid w:val="0061085C"/>
    <w:rsid w:val="00612D55"/>
    <w:rsid w:val="0061511E"/>
    <w:rsid w:val="00615667"/>
    <w:rsid w:val="00615F2D"/>
    <w:rsid w:val="006165CC"/>
    <w:rsid w:val="006165DF"/>
    <w:rsid w:val="00617E83"/>
    <w:rsid w:val="00623D5D"/>
    <w:rsid w:val="0062494A"/>
    <w:rsid w:val="006269FE"/>
    <w:rsid w:val="00627064"/>
    <w:rsid w:val="00627CD4"/>
    <w:rsid w:val="00631D4D"/>
    <w:rsid w:val="00633362"/>
    <w:rsid w:val="006334A7"/>
    <w:rsid w:val="006335C0"/>
    <w:rsid w:val="00634D9F"/>
    <w:rsid w:val="00636447"/>
    <w:rsid w:val="0063724A"/>
    <w:rsid w:val="00637787"/>
    <w:rsid w:val="00640686"/>
    <w:rsid w:val="006408B9"/>
    <w:rsid w:val="00640E4F"/>
    <w:rsid w:val="006411CF"/>
    <w:rsid w:val="00641C0E"/>
    <w:rsid w:val="00641F60"/>
    <w:rsid w:val="0064251A"/>
    <w:rsid w:val="006428E7"/>
    <w:rsid w:val="00642B00"/>
    <w:rsid w:val="00643C60"/>
    <w:rsid w:val="006440C8"/>
    <w:rsid w:val="00645471"/>
    <w:rsid w:val="00645CF2"/>
    <w:rsid w:val="00651C71"/>
    <w:rsid w:val="00652CC3"/>
    <w:rsid w:val="00653291"/>
    <w:rsid w:val="00653391"/>
    <w:rsid w:val="00653676"/>
    <w:rsid w:val="00654F6A"/>
    <w:rsid w:val="006550F0"/>
    <w:rsid w:val="0065560C"/>
    <w:rsid w:val="00657831"/>
    <w:rsid w:val="006579D0"/>
    <w:rsid w:val="00657C83"/>
    <w:rsid w:val="00660945"/>
    <w:rsid w:val="00661375"/>
    <w:rsid w:val="00664800"/>
    <w:rsid w:val="00664FDF"/>
    <w:rsid w:val="0066544B"/>
    <w:rsid w:val="006659BA"/>
    <w:rsid w:val="00666C12"/>
    <w:rsid w:val="00667090"/>
    <w:rsid w:val="0066781E"/>
    <w:rsid w:val="00667A08"/>
    <w:rsid w:val="006700CD"/>
    <w:rsid w:val="00671DA7"/>
    <w:rsid w:val="00672089"/>
    <w:rsid w:val="00672B45"/>
    <w:rsid w:val="00672CA5"/>
    <w:rsid w:val="00672E22"/>
    <w:rsid w:val="00673068"/>
    <w:rsid w:val="0067372D"/>
    <w:rsid w:val="00674952"/>
    <w:rsid w:val="00674A97"/>
    <w:rsid w:val="00675A51"/>
    <w:rsid w:val="0067683D"/>
    <w:rsid w:val="006773E4"/>
    <w:rsid w:val="00677488"/>
    <w:rsid w:val="006801CF"/>
    <w:rsid w:val="006816C2"/>
    <w:rsid w:val="00681910"/>
    <w:rsid w:val="006829D3"/>
    <w:rsid w:val="00682AA8"/>
    <w:rsid w:val="00682C20"/>
    <w:rsid w:val="00682EBA"/>
    <w:rsid w:val="00683085"/>
    <w:rsid w:val="00683503"/>
    <w:rsid w:val="00683A1B"/>
    <w:rsid w:val="0068405E"/>
    <w:rsid w:val="0068605A"/>
    <w:rsid w:val="006865C3"/>
    <w:rsid w:val="00686BD2"/>
    <w:rsid w:val="00687164"/>
    <w:rsid w:val="00687498"/>
    <w:rsid w:val="00687C89"/>
    <w:rsid w:val="00690915"/>
    <w:rsid w:val="0069137C"/>
    <w:rsid w:val="00691791"/>
    <w:rsid w:val="00692638"/>
    <w:rsid w:val="006928F7"/>
    <w:rsid w:val="0069375D"/>
    <w:rsid w:val="006938F0"/>
    <w:rsid w:val="00693D65"/>
    <w:rsid w:val="006946A8"/>
    <w:rsid w:val="00694DC3"/>
    <w:rsid w:val="00694EEC"/>
    <w:rsid w:val="00694F27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439"/>
    <w:rsid w:val="006A2EA1"/>
    <w:rsid w:val="006A3416"/>
    <w:rsid w:val="006A3764"/>
    <w:rsid w:val="006A37B6"/>
    <w:rsid w:val="006A3CEF"/>
    <w:rsid w:val="006A4C54"/>
    <w:rsid w:val="006A503B"/>
    <w:rsid w:val="006A5A4C"/>
    <w:rsid w:val="006A5A66"/>
    <w:rsid w:val="006A654D"/>
    <w:rsid w:val="006A69F1"/>
    <w:rsid w:val="006B08E1"/>
    <w:rsid w:val="006B21ED"/>
    <w:rsid w:val="006B2679"/>
    <w:rsid w:val="006B2E52"/>
    <w:rsid w:val="006B3139"/>
    <w:rsid w:val="006B34DB"/>
    <w:rsid w:val="006B495F"/>
    <w:rsid w:val="006B60A4"/>
    <w:rsid w:val="006B619F"/>
    <w:rsid w:val="006B6624"/>
    <w:rsid w:val="006B689A"/>
    <w:rsid w:val="006C0DDB"/>
    <w:rsid w:val="006C17FE"/>
    <w:rsid w:val="006C1A6A"/>
    <w:rsid w:val="006C28F2"/>
    <w:rsid w:val="006C3136"/>
    <w:rsid w:val="006C3519"/>
    <w:rsid w:val="006C3CF3"/>
    <w:rsid w:val="006C3DDD"/>
    <w:rsid w:val="006C4424"/>
    <w:rsid w:val="006C5F32"/>
    <w:rsid w:val="006C6428"/>
    <w:rsid w:val="006C6D14"/>
    <w:rsid w:val="006C736E"/>
    <w:rsid w:val="006D105A"/>
    <w:rsid w:val="006D1FCC"/>
    <w:rsid w:val="006D283E"/>
    <w:rsid w:val="006D303D"/>
    <w:rsid w:val="006D3A31"/>
    <w:rsid w:val="006D3AD2"/>
    <w:rsid w:val="006D3BB8"/>
    <w:rsid w:val="006D6297"/>
    <w:rsid w:val="006D7C9F"/>
    <w:rsid w:val="006E1A83"/>
    <w:rsid w:val="006E1FDF"/>
    <w:rsid w:val="006E2830"/>
    <w:rsid w:val="006E2B1C"/>
    <w:rsid w:val="006E51C0"/>
    <w:rsid w:val="006E6886"/>
    <w:rsid w:val="006F030F"/>
    <w:rsid w:val="006F07F8"/>
    <w:rsid w:val="006F189B"/>
    <w:rsid w:val="006F2F6B"/>
    <w:rsid w:val="006F351E"/>
    <w:rsid w:val="006F42D0"/>
    <w:rsid w:val="006F4872"/>
    <w:rsid w:val="006F4A9E"/>
    <w:rsid w:val="006F5059"/>
    <w:rsid w:val="006F5D96"/>
    <w:rsid w:val="006F6A34"/>
    <w:rsid w:val="006F6CCF"/>
    <w:rsid w:val="006F6E4B"/>
    <w:rsid w:val="006F736A"/>
    <w:rsid w:val="006F7606"/>
    <w:rsid w:val="0070040C"/>
    <w:rsid w:val="007006D7"/>
    <w:rsid w:val="0070123F"/>
    <w:rsid w:val="00702885"/>
    <w:rsid w:val="00703598"/>
    <w:rsid w:val="00703713"/>
    <w:rsid w:val="00703DD5"/>
    <w:rsid w:val="007043DF"/>
    <w:rsid w:val="007050FF"/>
    <w:rsid w:val="007054C2"/>
    <w:rsid w:val="007056C5"/>
    <w:rsid w:val="007056F7"/>
    <w:rsid w:val="007064DD"/>
    <w:rsid w:val="00706511"/>
    <w:rsid w:val="00707ADB"/>
    <w:rsid w:val="00710347"/>
    <w:rsid w:val="007103C9"/>
    <w:rsid w:val="00710534"/>
    <w:rsid w:val="0071091B"/>
    <w:rsid w:val="00710A97"/>
    <w:rsid w:val="007123A6"/>
    <w:rsid w:val="00712939"/>
    <w:rsid w:val="00712C1E"/>
    <w:rsid w:val="00712CAA"/>
    <w:rsid w:val="00714519"/>
    <w:rsid w:val="00714C01"/>
    <w:rsid w:val="007155DE"/>
    <w:rsid w:val="00715B5B"/>
    <w:rsid w:val="00717F4B"/>
    <w:rsid w:val="007208D8"/>
    <w:rsid w:val="00720972"/>
    <w:rsid w:val="00720B4B"/>
    <w:rsid w:val="00723394"/>
    <w:rsid w:val="00724476"/>
    <w:rsid w:val="0072451B"/>
    <w:rsid w:val="00725BBC"/>
    <w:rsid w:val="00727EC6"/>
    <w:rsid w:val="00731B9A"/>
    <w:rsid w:val="00732B6F"/>
    <w:rsid w:val="00740D28"/>
    <w:rsid w:val="007417EF"/>
    <w:rsid w:val="00742D81"/>
    <w:rsid w:val="00744410"/>
    <w:rsid w:val="0074556C"/>
    <w:rsid w:val="00745A55"/>
    <w:rsid w:val="00746DA6"/>
    <w:rsid w:val="00747EE9"/>
    <w:rsid w:val="007500AA"/>
    <w:rsid w:val="00750167"/>
    <w:rsid w:val="00750BB3"/>
    <w:rsid w:val="00750C69"/>
    <w:rsid w:val="00751EFA"/>
    <w:rsid w:val="0075253D"/>
    <w:rsid w:val="00753408"/>
    <w:rsid w:val="0075358A"/>
    <w:rsid w:val="0075437E"/>
    <w:rsid w:val="007543B1"/>
    <w:rsid w:val="00754AA7"/>
    <w:rsid w:val="007559AA"/>
    <w:rsid w:val="00757390"/>
    <w:rsid w:val="00757C21"/>
    <w:rsid w:val="00761C2E"/>
    <w:rsid w:val="00761FB4"/>
    <w:rsid w:val="007622A0"/>
    <w:rsid w:val="007625A2"/>
    <w:rsid w:val="007625CB"/>
    <w:rsid w:val="0076276F"/>
    <w:rsid w:val="007631B0"/>
    <w:rsid w:val="00763461"/>
    <w:rsid w:val="007636D0"/>
    <w:rsid w:val="00764127"/>
    <w:rsid w:val="00764D10"/>
    <w:rsid w:val="00764F7E"/>
    <w:rsid w:val="007651DC"/>
    <w:rsid w:val="00765695"/>
    <w:rsid w:val="00765C56"/>
    <w:rsid w:val="00765E06"/>
    <w:rsid w:val="00766C30"/>
    <w:rsid w:val="0077052E"/>
    <w:rsid w:val="007708F5"/>
    <w:rsid w:val="00770966"/>
    <w:rsid w:val="00771030"/>
    <w:rsid w:val="007712BD"/>
    <w:rsid w:val="007713A1"/>
    <w:rsid w:val="0077140C"/>
    <w:rsid w:val="00771709"/>
    <w:rsid w:val="00771F6E"/>
    <w:rsid w:val="00772C73"/>
    <w:rsid w:val="007768BE"/>
    <w:rsid w:val="007768F0"/>
    <w:rsid w:val="00776A71"/>
    <w:rsid w:val="00776BAF"/>
    <w:rsid w:val="00776E64"/>
    <w:rsid w:val="00780B1D"/>
    <w:rsid w:val="0078112C"/>
    <w:rsid w:val="007814ED"/>
    <w:rsid w:val="00781764"/>
    <w:rsid w:val="007819C8"/>
    <w:rsid w:val="00781E0A"/>
    <w:rsid w:val="00783F95"/>
    <w:rsid w:val="00784D23"/>
    <w:rsid w:val="00785245"/>
    <w:rsid w:val="0078565E"/>
    <w:rsid w:val="00785F62"/>
    <w:rsid w:val="0079013B"/>
    <w:rsid w:val="0079174C"/>
    <w:rsid w:val="007926B0"/>
    <w:rsid w:val="007928F9"/>
    <w:rsid w:val="00792AEC"/>
    <w:rsid w:val="007942E4"/>
    <w:rsid w:val="00794587"/>
    <w:rsid w:val="00794C78"/>
    <w:rsid w:val="00794E81"/>
    <w:rsid w:val="00795719"/>
    <w:rsid w:val="00797C94"/>
    <w:rsid w:val="007A0506"/>
    <w:rsid w:val="007A07EB"/>
    <w:rsid w:val="007A08EB"/>
    <w:rsid w:val="007A1CB8"/>
    <w:rsid w:val="007A22C8"/>
    <w:rsid w:val="007A2E9E"/>
    <w:rsid w:val="007A35CA"/>
    <w:rsid w:val="007A3C89"/>
    <w:rsid w:val="007A3DCA"/>
    <w:rsid w:val="007A4A8E"/>
    <w:rsid w:val="007A6C83"/>
    <w:rsid w:val="007A700A"/>
    <w:rsid w:val="007B051F"/>
    <w:rsid w:val="007B1555"/>
    <w:rsid w:val="007B1853"/>
    <w:rsid w:val="007B188A"/>
    <w:rsid w:val="007B1AFF"/>
    <w:rsid w:val="007B1B0A"/>
    <w:rsid w:val="007B2AE3"/>
    <w:rsid w:val="007B31F5"/>
    <w:rsid w:val="007B3CE0"/>
    <w:rsid w:val="007B3EC8"/>
    <w:rsid w:val="007B4081"/>
    <w:rsid w:val="007B49BE"/>
    <w:rsid w:val="007B5335"/>
    <w:rsid w:val="007B61F3"/>
    <w:rsid w:val="007B62E9"/>
    <w:rsid w:val="007B67FE"/>
    <w:rsid w:val="007B684E"/>
    <w:rsid w:val="007C1B5A"/>
    <w:rsid w:val="007C3680"/>
    <w:rsid w:val="007C51CC"/>
    <w:rsid w:val="007C5401"/>
    <w:rsid w:val="007C545D"/>
    <w:rsid w:val="007C653C"/>
    <w:rsid w:val="007C701A"/>
    <w:rsid w:val="007C73AE"/>
    <w:rsid w:val="007C7CB3"/>
    <w:rsid w:val="007D0255"/>
    <w:rsid w:val="007D0C85"/>
    <w:rsid w:val="007D1098"/>
    <w:rsid w:val="007D227B"/>
    <w:rsid w:val="007D251A"/>
    <w:rsid w:val="007D3485"/>
    <w:rsid w:val="007D3B6F"/>
    <w:rsid w:val="007D3EC6"/>
    <w:rsid w:val="007D42CD"/>
    <w:rsid w:val="007D6277"/>
    <w:rsid w:val="007D6359"/>
    <w:rsid w:val="007D6B5D"/>
    <w:rsid w:val="007D6F4F"/>
    <w:rsid w:val="007D7100"/>
    <w:rsid w:val="007D7D4D"/>
    <w:rsid w:val="007E0AB7"/>
    <w:rsid w:val="007E1E11"/>
    <w:rsid w:val="007E20BC"/>
    <w:rsid w:val="007E290D"/>
    <w:rsid w:val="007E2A91"/>
    <w:rsid w:val="007E3A0E"/>
    <w:rsid w:val="007E54A1"/>
    <w:rsid w:val="007E5947"/>
    <w:rsid w:val="007E5E18"/>
    <w:rsid w:val="007E627B"/>
    <w:rsid w:val="007E6C27"/>
    <w:rsid w:val="007F1673"/>
    <w:rsid w:val="007F1CCF"/>
    <w:rsid w:val="007F29AF"/>
    <w:rsid w:val="007F2D34"/>
    <w:rsid w:val="007F2F81"/>
    <w:rsid w:val="007F39D1"/>
    <w:rsid w:val="007F4279"/>
    <w:rsid w:val="007F4A75"/>
    <w:rsid w:val="007F5548"/>
    <w:rsid w:val="007F5DB5"/>
    <w:rsid w:val="007F6F9B"/>
    <w:rsid w:val="007F7973"/>
    <w:rsid w:val="007F7F99"/>
    <w:rsid w:val="0080104E"/>
    <w:rsid w:val="008017FE"/>
    <w:rsid w:val="00802FA2"/>
    <w:rsid w:val="00803EEE"/>
    <w:rsid w:val="008047E9"/>
    <w:rsid w:val="00804E5A"/>
    <w:rsid w:val="00804E72"/>
    <w:rsid w:val="00806919"/>
    <w:rsid w:val="00807A9D"/>
    <w:rsid w:val="00810E47"/>
    <w:rsid w:val="008110E2"/>
    <w:rsid w:val="00813562"/>
    <w:rsid w:val="00813CD9"/>
    <w:rsid w:val="00813D94"/>
    <w:rsid w:val="00815A8A"/>
    <w:rsid w:val="008161A6"/>
    <w:rsid w:val="00816EDB"/>
    <w:rsid w:val="008179BA"/>
    <w:rsid w:val="00817F98"/>
    <w:rsid w:val="0082196D"/>
    <w:rsid w:val="00822F73"/>
    <w:rsid w:val="00823779"/>
    <w:rsid w:val="00825592"/>
    <w:rsid w:val="00825D29"/>
    <w:rsid w:val="00825D3E"/>
    <w:rsid w:val="0082662C"/>
    <w:rsid w:val="0082681A"/>
    <w:rsid w:val="00826E1B"/>
    <w:rsid w:val="008272BE"/>
    <w:rsid w:val="00827651"/>
    <w:rsid w:val="008279F7"/>
    <w:rsid w:val="00827F9D"/>
    <w:rsid w:val="008300A5"/>
    <w:rsid w:val="00830AFD"/>
    <w:rsid w:val="00831523"/>
    <w:rsid w:val="008335F9"/>
    <w:rsid w:val="00833D5C"/>
    <w:rsid w:val="00833D70"/>
    <w:rsid w:val="0083489A"/>
    <w:rsid w:val="008354AC"/>
    <w:rsid w:val="008359A3"/>
    <w:rsid w:val="00836176"/>
    <w:rsid w:val="00837639"/>
    <w:rsid w:val="00841F7C"/>
    <w:rsid w:val="00843654"/>
    <w:rsid w:val="00844455"/>
    <w:rsid w:val="008447CD"/>
    <w:rsid w:val="008470BA"/>
    <w:rsid w:val="008476FD"/>
    <w:rsid w:val="0085081D"/>
    <w:rsid w:val="0085161D"/>
    <w:rsid w:val="0085228A"/>
    <w:rsid w:val="008522C3"/>
    <w:rsid w:val="00852347"/>
    <w:rsid w:val="00853F26"/>
    <w:rsid w:val="00853FB7"/>
    <w:rsid w:val="00854524"/>
    <w:rsid w:val="008549D8"/>
    <w:rsid w:val="00854AFD"/>
    <w:rsid w:val="0085509B"/>
    <w:rsid w:val="008555F1"/>
    <w:rsid w:val="00855A65"/>
    <w:rsid w:val="0085619D"/>
    <w:rsid w:val="008563B8"/>
    <w:rsid w:val="008573C1"/>
    <w:rsid w:val="00860174"/>
    <w:rsid w:val="00860464"/>
    <w:rsid w:val="0086149A"/>
    <w:rsid w:val="008617B7"/>
    <w:rsid w:val="00862694"/>
    <w:rsid w:val="008640D3"/>
    <w:rsid w:val="00864816"/>
    <w:rsid w:val="0086708F"/>
    <w:rsid w:val="00867224"/>
    <w:rsid w:val="008674EA"/>
    <w:rsid w:val="00867AA8"/>
    <w:rsid w:val="00867CC9"/>
    <w:rsid w:val="00872233"/>
    <w:rsid w:val="008723BD"/>
    <w:rsid w:val="008725E9"/>
    <w:rsid w:val="00873311"/>
    <w:rsid w:val="00873EA3"/>
    <w:rsid w:val="0087480C"/>
    <w:rsid w:val="00874EF0"/>
    <w:rsid w:val="00875DFB"/>
    <w:rsid w:val="0087750E"/>
    <w:rsid w:val="00877940"/>
    <w:rsid w:val="00880259"/>
    <w:rsid w:val="0088026B"/>
    <w:rsid w:val="00880DA0"/>
    <w:rsid w:val="00880F12"/>
    <w:rsid w:val="008816AA"/>
    <w:rsid w:val="00883028"/>
    <w:rsid w:val="00883097"/>
    <w:rsid w:val="00884251"/>
    <w:rsid w:val="00884E5A"/>
    <w:rsid w:val="0088713E"/>
    <w:rsid w:val="0088731A"/>
    <w:rsid w:val="008906E8"/>
    <w:rsid w:val="00891FFB"/>
    <w:rsid w:val="0089257C"/>
    <w:rsid w:val="00892777"/>
    <w:rsid w:val="00892CAD"/>
    <w:rsid w:val="00892DC1"/>
    <w:rsid w:val="00892E1F"/>
    <w:rsid w:val="00893CEB"/>
    <w:rsid w:val="00894134"/>
    <w:rsid w:val="00894AEC"/>
    <w:rsid w:val="00894B73"/>
    <w:rsid w:val="00895BF5"/>
    <w:rsid w:val="00895CF3"/>
    <w:rsid w:val="008960C1"/>
    <w:rsid w:val="008965D4"/>
    <w:rsid w:val="0089746C"/>
    <w:rsid w:val="00897FFC"/>
    <w:rsid w:val="008A08F7"/>
    <w:rsid w:val="008A0DF5"/>
    <w:rsid w:val="008A1C4C"/>
    <w:rsid w:val="008A26A9"/>
    <w:rsid w:val="008A3A76"/>
    <w:rsid w:val="008A3CE3"/>
    <w:rsid w:val="008A3E1E"/>
    <w:rsid w:val="008A3E90"/>
    <w:rsid w:val="008A4CED"/>
    <w:rsid w:val="008A521E"/>
    <w:rsid w:val="008A6EC2"/>
    <w:rsid w:val="008A6F89"/>
    <w:rsid w:val="008A7FA2"/>
    <w:rsid w:val="008B0264"/>
    <w:rsid w:val="008B117E"/>
    <w:rsid w:val="008B3E22"/>
    <w:rsid w:val="008B4E53"/>
    <w:rsid w:val="008B5EAA"/>
    <w:rsid w:val="008B63A5"/>
    <w:rsid w:val="008B663B"/>
    <w:rsid w:val="008B7A1A"/>
    <w:rsid w:val="008B7D9E"/>
    <w:rsid w:val="008C054F"/>
    <w:rsid w:val="008C25BA"/>
    <w:rsid w:val="008C26BF"/>
    <w:rsid w:val="008C344F"/>
    <w:rsid w:val="008C49AB"/>
    <w:rsid w:val="008C4B0B"/>
    <w:rsid w:val="008C523E"/>
    <w:rsid w:val="008C5571"/>
    <w:rsid w:val="008C6361"/>
    <w:rsid w:val="008C7159"/>
    <w:rsid w:val="008C793F"/>
    <w:rsid w:val="008D0404"/>
    <w:rsid w:val="008D1FAC"/>
    <w:rsid w:val="008D388B"/>
    <w:rsid w:val="008D3AC6"/>
    <w:rsid w:val="008D5F45"/>
    <w:rsid w:val="008D6FC5"/>
    <w:rsid w:val="008D75BF"/>
    <w:rsid w:val="008D75C6"/>
    <w:rsid w:val="008D7C2C"/>
    <w:rsid w:val="008E0C51"/>
    <w:rsid w:val="008E1B81"/>
    <w:rsid w:val="008E2223"/>
    <w:rsid w:val="008E2BCF"/>
    <w:rsid w:val="008E2F32"/>
    <w:rsid w:val="008E36A5"/>
    <w:rsid w:val="008E43EB"/>
    <w:rsid w:val="008E5809"/>
    <w:rsid w:val="008E5881"/>
    <w:rsid w:val="008E59C4"/>
    <w:rsid w:val="008F0141"/>
    <w:rsid w:val="008F187C"/>
    <w:rsid w:val="008F204F"/>
    <w:rsid w:val="008F30EA"/>
    <w:rsid w:val="008F5326"/>
    <w:rsid w:val="008F5717"/>
    <w:rsid w:val="008F5A49"/>
    <w:rsid w:val="008F61E6"/>
    <w:rsid w:val="008F65BA"/>
    <w:rsid w:val="008F6794"/>
    <w:rsid w:val="008F6AFA"/>
    <w:rsid w:val="008F7A50"/>
    <w:rsid w:val="00901FB7"/>
    <w:rsid w:val="00903853"/>
    <w:rsid w:val="00904626"/>
    <w:rsid w:val="0090512E"/>
    <w:rsid w:val="0090539F"/>
    <w:rsid w:val="009055CE"/>
    <w:rsid w:val="00906103"/>
    <w:rsid w:val="0090664E"/>
    <w:rsid w:val="00906846"/>
    <w:rsid w:val="00906F78"/>
    <w:rsid w:val="0090719A"/>
    <w:rsid w:val="00907649"/>
    <w:rsid w:val="009078BD"/>
    <w:rsid w:val="00907C43"/>
    <w:rsid w:val="00907F1C"/>
    <w:rsid w:val="00910367"/>
    <w:rsid w:val="0091072F"/>
    <w:rsid w:val="00912CF7"/>
    <w:rsid w:val="009136C1"/>
    <w:rsid w:val="00916489"/>
    <w:rsid w:val="00916694"/>
    <w:rsid w:val="00916BB8"/>
    <w:rsid w:val="009174E5"/>
    <w:rsid w:val="0092075E"/>
    <w:rsid w:val="00921E1E"/>
    <w:rsid w:val="00922892"/>
    <w:rsid w:val="00923167"/>
    <w:rsid w:val="009237D6"/>
    <w:rsid w:val="00925316"/>
    <w:rsid w:val="00930073"/>
    <w:rsid w:val="00930A64"/>
    <w:rsid w:val="00931569"/>
    <w:rsid w:val="009325D5"/>
    <w:rsid w:val="00932C00"/>
    <w:rsid w:val="0093311C"/>
    <w:rsid w:val="00934198"/>
    <w:rsid w:val="0093420A"/>
    <w:rsid w:val="00934AFD"/>
    <w:rsid w:val="00934BC2"/>
    <w:rsid w:val="00937023"/>
    <w:rsid w:val="00937880"/>
    <w:rsid w:val="00937A6F"/>
    <w:rsid w:val="0094019C"/>
    <w:rsid w:val="009404B1"/>
    <w:rsid w:val="009410EE"/>
    <w:rsid w:val="00941C84"/>
    <w:rsid w:val="00942036"/>
    <w:rsid w:val="00942657"/>
    <w:rsid w:val="009428C2"/>
    <w:rsid w:val="00942CC0"/>
    <w:rsid w:val="00943271"/>
    <w:rsid w:val="00943D89"/>
    <w:rsid w:val="00943FC1"/>
    <w:rsid w:val="00944A69"/>
    <w:rsid w:val="00946ACE"/>
    <w:rsid w:val="0094747E"/>
    <w:rsid w:val="0094761D"/>
    <w:rsid w:val="009513DF"/>
    <w:rsid w:val="0095199D"/>
    <w:rsid w:val="009519CE"/>
    <w:rsid w:val="00952D89"/>
    <w:rsid w:val="00953002"/>
    <w:rsid w:val="009536EA"/>
    <w:rsid w:val="00953C3F"/>
    <w:rsid w:val="00954283"/>
    <w:rsid w:val="009549C5"/>
    <w:rsid w:val="00954F0F"/>
    <w:rsid w:val="00955258"/>
    <w:rsid w:val="009554B2"/>
    <w:rsid w:val="00955F5F"/>
    <w:rsid w:val="0095690A"/>
    <w:rsid w:val="00956D57"/>
    <w:rsid w:val="00960C16"/>
    <w:rsid w:val="00960D22"/>
    <w:rsid w:val="00960F6E"/>
    <w:rsid w:val="00961B2A"/>
    <w:rsid w:val="00963736"/>
    <w:rsid w:val="00963C77"/>
    <w:rsid w:val="00964629"/>
    <w:rsid w:val="00964985"/>
    <w:rsid w:val="00965FA2"/>
    <w:rsid w:val="00966D20"/>
    <w:rsid w:val="00967411"/>
    <w:rsid w:val="009677B0"/>
    <w:rsid w:val="009701DB"/>
    <w:rsid w:val="009704D6"/>
    <w:rsid w:val="0097058E"/>
    <w:rsid w:val="0097087D"/>
    <w:rsid w:val="00970CE2"/>
    <w:rsid w:val="00970EE8"/>
    <w:rsid w:val="0097107A"/>
    <w:rsid w:val="009710AD"/>
    <w:rsid w:val="0097123D"/>
    <w:rsid w:val="009716D4"/>
    <w:rsid w:val="00971A84"/>
    <w:rsid w:val="00971BB7"/>
    <w:rsid w:val="00972897"/>
    <w:rsid w:val="00972A6A"/>
    <w:rsid w:val="0097343D"/>
    <w:rsid w:val="00973BD8"/>
    <w:rsid w:val="00973F5F"/>
    <w:rsid w:val="0097421E"/>
    <w:rsid w:val="009746BE"/>
    <w:rsid w:val="00975A9A"/>
    <w:rsid w:val="00975BD4"/>
    <w:rsid w:val="00975D08"/>
    <w:rsid w:val="0097602B"/>
    <w:rsid w:val="00976D1C"/>
    <w:rsid w:val="00976E54"/>
    <w:rsid w:val="00977B39"/>
    <w:rsid w:val="0098016D"/>
    <w:rsid w:val="009811FE"/>
    <w:rsid w:val="00981208"/>
    <w:rsid w:val="009814CF"/>
    <w:rsid w:val="00981CA8"/>
    <w:rsid w:val="00982B4B"/>
    <w:rsid w:val="00985574"/>
    <w:rsid w:val="00985EFD"/>
    <w:rsid w:val="00985F1B"/>
    <w:rsid w:val="00986200"/>
    <w:rsid w:val="0098675E"/>
    <w:rsid w:val="009870F6"/>
    <w:rsid w:val="009875C8"/>
    <w:rsid w:val="009876BD"/>
    <w:rsid w:val="0098793A"/>
    <w:rsid w:val="00987BF8"/>
    <w:rsid w:val="00987D70"/>
    <w:rsid w:val="009913FF"/>
    <w:rsid w:val="0099172C"/>
    <w:rsid w:val="00991796"/>
    <w:rsid w:val="009921E9"/>
    <w:rsid w:val="009925F3"/>
    <w:rsid w:val="00994049"/>
    <w:rsid w:val="0099447B"/>
    <w:rsid w:val="009953BF"/>
    <w:rsid w:val="00995C5B"/>
    <w:rsid w:val="00996198"/>
    <w:rsid w:val="009963F9"/>
    <w:rsid w:val="00996CB8"/>
    <w:rsid w:val="00997C1E"/>
    <w:rsid w:val="009A0B44"/>
    <w:rsid w:val="009A1793"/>
    <w:rsid w:val="009A4EB9"/>
    <w:rsid w:val="009A67CE"/>
    <w:rsid w:val="009A70BF"/>
    <w:rsid w:val="009A75F7"/>
    <w:rsid w:val="009A76FA"/>
    <w:rsid w:val="009A79E5"/>
    <w:rsid w:val="009B037B"/>
    <w:rsid w:val="009B2343"/>
    <w:rsid w:val="009B2353"/>
    <w:rsid w:val="009B2549"/>
    <w:rsid w:val="009B2A03"/>
    <w:rsid w:val="009B5959"/>
    <w:rsid w:val="009B616A"/>
    <w:rsid w:val="009B7BA7"/>
    <w:rsid w:val="009C016E"/>
    <w:rsid w:val="009C0172"/>
    <w:rsid w:val="009C1653"/>
    <w:rsid w:val="009C25E3"/>
    <w:rsid w:val="009C2D2C"/>
    <w:rsid w:val="009C5201"/>
    <w:rsid w:val="009C526D"/>
    <w:rsid w:val="009C628E"/>
    <w:rsid w:val="009C6D3B"/>
    <w:rsid w:val="009D0718"/>
    <w:rsid w:val="009D28B8"/>
    <w:rsid w:val="009D3006"/>
    <w:rsid w:val="009D35D4"/>
    <w:rsid w:val="009D38C6"/>
    <w:rsid w:val="009D3ACA"/>
    <w:rsid w:val="009D3B28"/>
    <w:rsid w:val="009D43AA"/>
    <w:rsid w:val="009D4747"/>
    <w:rsid w:val="009D56D4"/>
    <w:rsid w:val="009D7DB3"/>
    <w:rsid w:val="009D7EE5"/>
    <w:rsid w:val="009E0B2D"/>
    <w:rsid w:val="009E0DA8"/>
    <w:rsid w:val="009E16F1"/>
    <w:rsid w:val="009E39A7"/>
    <w:rsid w:val="009E468C"/>
    <w:rsid w:val="009E46A4"/>
    <w:rsid w:val="009E4A40"/>
    <w:rsid w:val="009E4C1E"/>
    <w:rsid w:val="009E4EDF"/>
    <w:rsid w:val="009E54E9"/>
    <w:rsid w:val="009E58DE"/>
    <w:rsid w:val="009E5A8F"/>
    <w:rsid w:val="009E771E"/>
    <w:rsid w:val="009F0222"/>
    <w:rsid w:val="009F187C"/>
    <w:rsid w:val="009F2927"/>
    <w:rsid w:val="009F2ABF"/>
    <w:rsid w:val="009F325F"/>
    <w:rsid w:val="009F5714"/>
    <w:rsid w:val="009F588C"/>
    <w:rsid w:val="009F58E1"/>
    <w:rsid w:val="009F6564"/>
    <w:rsid w:val="009F6595"/>
    <w:rsid w:val="009F6A8F"/>
    <w:rsid w:val="009F7E20"/>
    <w:rsid w:val="009F7ECF"/>
    <w:rsid w:val="00A000D4"/>
    <w:rsid w:val="00A00575"/>
    <w:rsid w:val="00A00F12"/>
    <w:rsid w:val="00A01440"/>
    <w:rsid w:val="00A018F4"/>
    <w:rsid w:val="00A01AB5"/>
    <w:rsid w:val="00A01C33"/>
    <w:rsid w:val="00A02820"/>
    <w:rsid w:val="00A028E6"/>
    <w:rsid w:val="00A04035"/>
    <w:rsid w:val="00A049DF"/>
    <w:rsid w:val="00A058F5"/>
    <w:rsid w:val="00A05F65"/>
    <w:rsid w:val="00A05F9A"/>
    <w:rsid w:val="00A06A0F"/>
    <w:rsid w:val="00A07327"/>
    <w:rsid w:val="00A07D46"/>
    <w:rsid w:val="00A10CA2"/>
    <w:rsid w:val="00A12392"/>
    <w:rsid w:val="00A12A9B"/>
    <w:rsid w:val="00A138A3"/>
    <w:rsid w:val="00A13FC0"/>
    <w:rsid w:val="00A14AB6"/>
    <w:rsid w:val="00A14EF2"/>
    <w:rsid w:val="00A153AB"/>
    <w:rsid w:val="00A154CE"/>
    <w:rsid w:val="00A16B3F"/>
    <w:rsid w:val="00A16EF9"/>
    <w:rsid w:val="00A17A3F"/>
    <w:rsid w:val="00A20095"/>
    <w:rsid w:val="00A216A6"/>
    <w:rsid w:val="00A22A9C"/>
    <w:rsid w:val="00A22EF4"/>
    <w:rsid w:val="00A25E81"/>
    <w:rsid w:val="00A267CA"/>
    <w:rsid w:val="00A27294"/>
    <w:rsid w:val="00A27531"/>
    <w:rsid w:val="00A27572"/>
    <w:rsid w:val="00A301EE"/>
    <w:rsid w:val="00A3099A"/>
    <w:rsid w:val="00A30A1D"/>
    <w:rsid w:val="00A32781"/>
    <w:rsid w:val="00A335A2"/>
    <w:rsid w:val="00A33812"/>
    <w:rsid w:val="00A33F7B"/>
    <w:rsid w:val="00A34497"/>
    <w:rsid w:val="00A34E8A"/>
    <w:rsid w:val="00A35527"/>
    <w:rsid w:val="00A3596A"/>
    <w:rsid w:val="00A35B51"/>
    <w:rsid w:val="00A364AF"/>
    <w:rsid w:val="00A374F0"/>
    <w:rsid w:val="00A375C7"/>
    <w:rsid w:val="00A41B64"/>
    <w:rsid w:val="00A41C5B"/>
    <w:rsid w:val="00A42DC0"/>
    <w:rsid w:val="00A42E95"/>
    <w:rsid w:val="00A42F5D"/>
    <w:rsid w:val="00A4384D"/>
    <w:rsid w:val="00A43FB2"/>
    <w:rsid w:val="00A44A3B"/>
    <w:rsid w:val="00A44B3A"/>
    <w:rsid w:val="00A44C7A"/>
    <w:rsid w:val="00A4681A"/>
    <w:rsid w:val="00A50A20"/>
    <w:rsid w:val="00A52BC4"/>
    <w:rsid w:val="00A53510"/>
    <w:rsid w:val="00A53D72"/>
    <w:rsid w:val="00A5529F"/>
    <w:rsid w:val="00A55907"/>
    <w:rsid w:val="00A56627"/>
    <w:rsid w:val="00A61387"/>
    <w:rsid w:val="00A614D5"/>
    <w:rsid w:val="00A6174B"/>
    <w:rsid w:val="00A6245A"/>
    <w:rsid w:val="00A63AB4"/>
    <w:rsid w:val="00A64502"/>
    <w:rsid w:val="00A676FB"/>
    <w:rsid w:val="00A67DBE"/>
    <w:rsid w:val="00A7009F"/>
    <w:rsid w:val="00A71623"/>
    <w:rsid w:val="00A72484"/>
    <w:rsid w:val="00A72A4B"/>
    <w:rsid w:val="00A739D6"/>
    <w:rsid w:val="00A73A78"/>
    <w:rsid w:val="00A74E7C"/>
    <w:rsid w:val="00A74EAB"/>
    <w:rsid w:val="00A767A4"/>
    <w:rsid w:val="00A767AC"/>
    <w:rsid w:val="00A768A0"/>
    <w:rsid w:val="00A77559"/>
    <w:rsid w:val="00A77CD5"/>
    <w:rsid w:val="00A80371"/>
    <w:rsid w:val="00A81828"/>
    <w:rsid w:val="00A825CE"/>
    <w:rsid w:val="00A83CC3"/>
    <w:rsid w:val="00A83E63"/>
    <w:rsid w:val="00A83FFE"/>
    <w:rsid w:val="00A84F88"/>
    <w:rsid w:val="00A86227"/>
    <w:rsid w:val="00A87B36"/>
    <w:rsid w:val="00A90928"/>
    <w:rsid w:val="00A90DAA"/>
    <w:rsid w:val="00A9121C"/>
    <w:rsid w:val="00A92092"/>
    <w:rsid w:val="00A9235B"/>
    <w:rsid w:val="00A92425"/>
    <w:rsid w:val="00A928A0"/>
    <w:rsid w:val="00A93DF2"/>
    <w:rsid w:val="00A94C3F"/>
    <w:rsid w:val="00A95CD1"/>
    <w:rsid w:val="00A96652"/>
    <w:rsid w:val="00A9705C"/>
    <w:rsid w:val="00A97FAB"/>
    <w:rsid w:val="00AA0164"/>
    <w:rsid w:val="00AA0478"/>
    <w:rsid w:val="00AA0E52"/>
    <w:rsid w:val="00AA106B"/>
    <w:rsid w:val="00AA2136"/>
    <w:rsid w:val="00AA38D8"/>
    <w:rsid w:val="00AA3B03"/>
    <w:rsid w:val="00AA4765"/>
    <w:rsid w:val="00AA47DD"/>
    <w:rsid w:val="00AA7329"/>
    <w:rsid w:val="00AB08FE"/>
    <w:rsid w:val="00AB13CD"/>
    <w:rsid w:val="00AB1809"/>
    <w:rsid w:val="00AB260D"/>
    <w:rsid w:val="00AB2936"/>
    <w:rsid w:val="00AB30D2"/>
    <w:rsid w:val="00AB33EE"/>
    <w:rsid w:val="00AB3782"/>
    <w:rsid w:val="00AB3BB9"/>
    <w:rsid w:val="00AB4FAF"/>
    <w:rsid w:val="00AB51ED"/>
    <w:rsid w:val="00AB5E99"/>
    <w:rsid w:val="00AB6EAF"/>
    <w:rsid w:val="00AB717C"/>
    <w:rsid w:val="00AB78E0"/>
    <w:rsid w:val="00AC099B"/>
    <w:rsid w:val="00AC0E77"/>
    <w:rsid w:val="00AC5A49"/>
    <w:rsid w:val="00AC6532"/>
    <w:rsid w:val="00AC74DB"/>
    <w:rsid w:val="00AC780B"/>
    <w:rsid w:val="00AD2E6B"/>
    <w:rsid w:val="00AD2F5B"/>
    <w:rsid w:val="00AD451B"/>
    <w:rsid w:val="00AD4667"/>
    <w:rsid w:val="00AD4C88"/>
    <w:rsid w:val="00AD530A"/>
    <w:rsid w:val="00AD5A62"/>
    <w:rsid w:val="00AD77FF"/>
    <w:rsid w:val="00AD781A"/>
    <w:rsid w:val="00AE13DB"/>
    <w:rsid w:val="00AE28A8"/>
    <w:rsid w:val="00AE36C6"/>
    <w:rsid w:val="00AE55DD"/>
    <w:rsid w:val="00AE589A"/>
    <w:rsid w:val="00AE5B4E"/>
    <w:rsid w:val="00AE6BE0"/>
    <w:rsid w:val="00AE7F24"/>
    <w:rsid w:val="00AF3444"/>
    <w:rsid w:val="00AF404C"/>
    <w:rsid w:val="00AF435D"/>
    <w:rsid w:val="00AF4CD7"/>
    <w:rsid w:val="00AF5922"/>
    <w:rsid w:val="00AF5A8E"/>
    <w:rsid w:val="00AF6B03"/>
    <w:rsid w:val="00AF753B"/>
    <w:rsid w:val="00AF7C53"/>
    <w:rsid w:val="00AF7D1D"/>
    <w:rsid w:val="00B00AA4"/>
    <w:rsid w:val="00B00CA8"/>
    <w:rsid w:val="00B00D12"/>
    <w:rsid w:val="00B01446"/>
    <w:rsid w:val="00B03226"/>
    <w:rsid w:val="00B05260"/>
    <w:rsid w:val="00B06E1F"/>
    <w:rsid w:val="00B06F17"/>
    <w:rsid w:val="00B06FDA"/>
    <w:rsid w:val="00B079F8"/>
    <w:rsid w:val="00B1020B"/>
    <w:rsid w:val="00B103CD"/>
    <w:rsid w:val="00B10F67"/>
    <w:rsid w:val="00B11391"/>
    <w:rsid w:val="00B124C8"/>
    <w:rsid w:val="00B12B87"/>
    <w:rsid w:val="00B1303E"/>
    <w:rsid w:val="00B134D9"/>
    <w:rsid w:val="00B137BF"/>
    <w:rsid w:val="00B15036"/>
    <w:rsid w:val="00B15062"/>
    <w:rsid w:val="00B151A3"/>
    <w:rsid w:val="00B1523D"/>
    <w:rsid w:val="00B15E43"/>
    <w:rsid w:val="00B16871"/>
    <w:rsid w:val="00B20A0B"/>
    <w:rsid w:val="00B21AFF"/>
    <w:rsid w:val="00B21D43"/>
    <w:rsid w:val="00B2222F"/>
    <w:rsid w:val="00B23DE6"/>
    <w:rsid w:val="00B24CD4"/>
    <w:rsid w:val="00B25486"/>
    <w:rsid w:val="00B27553"/>
    <w:rsid w:val="00B33826"/>
    <w:rsid w:val="00B3483B"/>
    <w:rsid w:val="00B35138"/>
    <w:rsid w:val="00B35215"/>
    <w:rsid w:val="00B35496"/>
    <w:rsid w:val="00B36354"/>
    <w:rsid w:val="00B36AF4"/>
    <w:rsid w:val="00B36C8F"/>
    <w:rsid w:val="00B36DAD"/>
    <w:rsid w:val="00B37066"/>
    <w:rsid w:val="00B37D64"/>
    <w:rsid w:val="00B40C76"/>
    <w:rsid w:val="00B40DE3"/>
    <w:rsid w:val="00B416C1"/>
    <w:rsid w:val="00B41B47"/>
    <w:rsid w:val="00B41F47"/>
    <w:rsid w:val="00B42127"/>
    <w:rsid w:val="00B4289D"/>
    <w:rsid w:val="00B42DA4"/>
    <w:rsid w:val="00B43467"/>
    <w:rsid w:val="00B439A0"/>
    <w:rsid w:val="00B43CE3"/>
    <w:rsid w:val="00B44685"/>
    <w:rsid w:val="00B44D07"/>
    <w:rsid w:val="00B44EA2"/>
    <w:rsid w:val="00B44EFA"/>
    <w:rsid w:val="00B44FB8"/>
    <w:rsid w:val="00B45E7D"/>
    <w:rsid w:val="00B47BAF"/>
    <w:rsid w:val="00B504B2"/>
    <w:rsid w:val="00B51495"/>
    <w:rsid w:val="00B514D5"/>
    <w:rsid w:val="00B515C5"/>
    <w:rsid w:val="00B51E62"/>
    <w:rsid w:val="00B52E9D"/>
    <w:rsid w:val="00B52ED0"/>
    <w:rsid w:val="00B53389"/>
    <w:rsid w:val="00B53502"/>
    <w:rsid w:val="00B53DD7"/>
    <w:rsid w:val="00B544D1"/>
    <w:rsid w:val="00B55B30"/>
    <w:rsid w:val="00B56627"/>
    <w:rsid w:val="00B56690"/>
    <w:rsid w:val="00B56698"/>
    <w:rsid w:val="00B574C3"/>
    <w:rsid w:val="00B579F4"/>
    <w:rsid w:val="00B6131D"/>
    <w:rsid w:val="00B61B2D"/>
    <w:rsid w:val="00B62C7A"/>
    <w:rsid w:val="00B62CE5"/>
    <w:rsid w:val="00B6543E"/>
    <w:rsid w:val="00B6550C"/>
    <w:rsid w:val="00B65CAB"/>
    <w:rsid w:val="00B66680"/>
    <w:rsid w:val="00B671FF"/>
    <w:rsid w:val="00B7161F"/>
    <w:rsid w:val="00B71D53"/>
    <w:rsid w:val="00B72292"/>
    <w:rsid w:val="00B72CFF"/>
    <w:rsid w:val="00B7595A"/>
    <w:rsid w:val="00B765B6"/>
    <w:rsid w:val="00B76A08"/>
    <w:rsid w:val="00B77625"/>
    <w:rsid w:val="00B779C4"/>
    <w:rsid w:val="00B82DCE"/>
    <w:rsid w:val="00B82FD4"/>
    <w:rsid w:val="00B84266"/>
    <w:rsid w:val="00B85BA3"/>
    <w:rsid w:val="00B85D34"/>
    <w:rsid w:val="00B86014"/>
    <w:rsid w:val="00B87517"/>
    <w:rsid w:val="00B87D43"/>
    <w:rsid w:val="00B906A8"/>
    <w:rsid w:val="00B91DF6"/>
    <w:rsid w:val="00B924D3"/>
    <w:rsid w:val="00B92996"/>
    <w:rsid w:val="00B93228"/>
    <w:rsid w:val="00B93240"/>
    <w:rsid w:val="00B937CA"/>
    <w:rsid w:val="00B938FC"/>
    <w:rsid w:val="00B93DE6"/>
    <w:rsid w:val="00B93E69"/>
    <w:rsid w:val="00B94212"/>
    <w:rsid w:val="00B954C8"/>
    <w:rsid w:val="00B95A25"/>
    <w:rsid w:val="00B97B3D"/>
    <w:rsid w:val="00B97F49"/>
    <w:rsid w:val="00BA0647"/>
    <w:rsid w:val="00BA0D93"/>
    <w:rsid w:val="00BA1C56"/>
    <w:rsid w:val="00BA223F"/>
    <w:rsid w:val="00BA458C"/>
    <w:rsid w:val="00BA4BFA"/>
    <w:rsid w:val="00BA553C"/>
    <w:rsid w:val="00BA57B7"/>
    <w:rsid w:val="00BA5A30"/>
    <w:rsid w:val="00BA6E19"/>
    <w:rsid w:val="00BB2037"/>
    <w:rsid w:val="00BB23B7"/>
    <w:rsid w:val="00BB3DB5"/>
    <w:rsid w:val="00BB658C"/>
    <w:rsid w:val="00BC03C9"/>
    <w:rsid w:val="00BC1268"/>
    <w:rsid w:val="00BC2941"/>
    <w:rsid w:val="00BC3952"/>
    <w:rsid w:val="00BC52E2"/>
    <w:rsid w:val="00BC541E"/>
    <w:rsid w:val="00BC551C"/>
    <w:rsid w:val="00BC583A"/>
    <w:rsid w:val="00BC5911"/>
    <w:rsid w:val="00BC59FB"/>
    <w:rsid w:val="00BC6685"/>
    <w:rsid w:val="00BC6B3C"/>
    <w:rsid w:val="00BC759C"/>
    <w:rsid w:val="00BD0554"/>
    <w:rsid w:val="00BD0639"/>
    <w:rsid w:val="00BD1D2F"/>
    <w:rsid w:val="00BD216F"/>
    <w:rsid w:val="00BD41C2"/>
    <w:rsid w:val="00BD49D5"/>
    <w:rsid w:val="00BD60D1"/>
    <w:rsid w:val="00BD6189"/>
    <w:rsid w:val="00BD6B59"/>
    <w:rsid w:val="00BD770E"/>
    <w:rsid w:val="00BD7BAF"/>
    <w:rsid w:val="00BD7C3B"/>
    <w:rsid w:val="00BE017B"/>
    <w:rsid w:val="00BE0807"/>
    <w:rsid w:val="00BE1521"/>
    <w:rsid w:val="00BE2EFF"/>
    <w:rsid w:val="00BE314C"/>
    <w:rsid w:val="00BE5097"/>
    <w:rsid w:val="00BE6F61"/>
    <w:rsid w:val="00BE6F97"/>
    <w:rsid w:val="00BF083F"/>
    <w:rsid w:val="00BF25EA"/>
    <w:rsid w:val="00BF2DFB"/>
    <w:rsid w:val="00BF2EF7"/>
    <w:rsid w:val="00BF3CBB"/>
    <w:rsid w:val="00BF3CC3"/>
    <w:rsid w:val="00BF4309"/>
    <w:rsid w:val="00BF43B8"/>
    <w:rsid w:val="00BF566A"/>
    <w:rsid w:val="00BF5E84"/>
    <w:rsid w:val="00BF60D8"/>
    <w:rsid w:val="00BF7C94"/>
    <w:rsid w:val="00C003D5"/>
    <w:rsid w:val="00C0110B"/>
    <w:rsid w:val="00C01376"/>
    <w:rsid w:val="00C0232B"/>
    <w:rsid w:val="00C027E8"/>
    <w:rsid w:val="00C02F04"/>
    <w:rsid w:val="00C02F0B"/>
    <w:rsid w:val="00C049C4"/>
    <w:rsid w:val="00C05257"/>
    <w:rsid w:val="00C05320"/>
    <w:rsid w:val="00C06B68"/>
    <w:rsid w:val="00C072D8"/>
    <w:rsid w:val="00C07307"/>
    <w:rsid w:val="00C07E18"/>
    <w:rsid w:val="00C110D3"/>
    <w:rsid w:val="00C11874"/>
    <w:rsid w:val="00C11B3E"/>
    <w:rsid w:val="00C139D6"/>
    <w:rsid w:val="00C13E17"/>
    <w:rsid w:val="00C13FD2"/>
    <w:rsid w:val="00C141CE"/>
    <w:rsid w:val="00C144D7"/>
    <w:rsid w:val="00C14C78"/>
    <w:rsid w:val="00C153DE"/>
    <w:rsid w:val="00C156E6"/>
    <w:rsid w:val="00C2040C"/>
    <w:rsid w:val="00C206CC"/>
    <w:rsid w:val="00C20EAB"/>
    <w:rsid w:val="00C22115"/>
    <w:rsid w:val="00C2220A"/>
    <w:rsid w:val="00C22A3E"/>
    <w:rsid w:val="00C23DEB"/>
    <w:rsid w:val="00C2484A"/>
    <w:rsid w:val="00C26944"/>
    <w:rsid w:val="00C30523"/>
    <w:rsid w:val="00C30601"/>
    <w:rsid w:val="00C3099B"/>
    <w:rsid w:val="00C31258"/>
    <w:rsid w:val="00C32338"/>
    <w:rsid w:val="00C32CBD"/>
    <w:rsid w:val="00C32CC9"/>
    <w:rsid w:val="00C32D52"/>
    <w:rsid w:val="00C33985"/>
    <w:rsid w:val="00C33C64"/>
    <w:rsid w:val="00C33D63"/>
    <w:rsid w:val="00C34A6E"/>
    <w:rsid w:val="00C34C15"/>
    <w:rsid w:val="00C35735"/>
    <w:rsid w:val="00C36726"/>
    <w:rsid w:val="00C36A6F"/>
    <w:rsid w:val="00C36EF0"/>
    <w:rsid w:val="00C37386"/>
    <w:rsid w:val="00C41F5B"/>
    <w:rsid w:val="00C425EC"/>
    <w:rsid w:val="00C433B4"/>
    <w:rsid w:val="00C44B77"/>
    <w:rsid w:val="00C45376"/>
    <w:rsid w:val="00C4551F"/>
    <w:rsid w:val="00C47517"/>
    <w:rsid w:val="00C5059D"/>
    <w:rsid w:val="00C5065E"/>
    <w:rsid w:val="00C50B76"/>
    <w:rsid w:val="00C50C70"/>
    <w:rsid w:val="00C50E13"/>
    <w:rsid w:val="00C5300E"/>
    <w:rsid w:val="00C54908"/>
    <w:rsid w:val="00C54926"/>
    <w:rsid w:val="00C54AB8"/>
    <w:rsid w:val="00C54BD8"/>
    <w:rsid w:val="00C54D8C"/>
    <w:rsid w:val="00C554B0"/>
    <w:rsid w:val="00C57D54"/>
    <w:rsid w:val="00C6033B"/>
    <w:rsid w:val="00C616E3"/>
    <w:rsid w:val="00C6253E"/>
    <w:rsid w:val="00C62819"/>
    <w:rsid w:val="00C6282A"/>
    <w:rsid w:val="00C62F12"/>
    <w:rsid w:val="00C6303A"/>
    <w:rsid w:val="00C634E9"/>
    <w:rsid w:val="00C63CD4"/>
    <w:rsid w:val="00C64169"/>
    <w:rsid w:val="00C64F0D"/>
    <w:rsid w:val="00C65153"/>
    <w:rsid w:val="00C66710"/>
    <w:rsid w:val="00C66BAD"/>
    <w:rsid w:val="00C66BCE"/>
    <w:rsid w:val="00C674BA"/>
    <w:rsid w:val="00C67988"/>
    <w:rsid w:val="00C70F63"/>
    <w:rsid w:val="00C71B81"/>
    <w:rsid w:val="00C72299"/>
    <w:rsid w:val="00C72879"/>
    <w:rsid w:val="00C737BA"/>
    <w:rsid w:val="00C74C4C"/>
    <w:rsid w:val="00C76468"/>
    <w:rsid w:val="00C76469"/>
    <w:rsid w:val="00C77B5C"/>
    <w:rsid w:val="00C77E70"/>
    <w:rsid w:val="00C80E4B"/>
    <w:rsid w:val="00C80F58"/>
    <w:rsid w:val="00C81B74"/>
    <w:rsid w:val="00C8225C"/>
    <w:rsid w:val="00C82F19"/>
    <w:rsid w:val="00C832E5"/>
    <w:rsid w:val="00C8334D"/>
    <w:rsid w:val="00C83924"/>
    <w:rsid w:val="00C8466C"/>
    <w:rsid w:val="00C84B15"/>
    <w:rsid w:val="00C857C1"/>
    <w:rsid w:val="00C85CDA"/>
    <w:rsid w:val="00C865F0"/>
    <w:rsid w:val="00C868D2"/>
    <w:rsid w:val="00C86BBA"/>
    <w:rsid w:val="00C86FFE"/>
    <w:rsid w:val="00C901D3"/>
    <w:rsid w:val="00C91402"/>
    <w:rsid w:val="00C921B0"/>
    <w:rsid w:val="00C92ABE"/>
    <w:rsid w:val="00C956DF"/>
    <w:rsid w:val="00C95A91"/>
    <w:rsid w:val="00CA00D3"/>
    <w:rsid w:val="00CA0BCB"/>
    <w:rsid w:val="00CA268D"/>
    <w:rsid w:val="00CA2CD2"/>
    <w:rsid w:val="00CA2F9C"/>
    <w:rsid w:val="00CA3D26"/>
    <w:rsid w:val="00CA4066"/>
    <w:rsid w:val="00CA55C4"/>
    <w:rsid w:val="00CA5868"/>
    <w:rsid w:val="00CA727D"/>
    <w:rsid w:val="00CA7462"/>
    <w:rsid w:val="00CA773B"/>
    <w:rsid w:val="00CA7D92"/>
    <w:rsid w:val="00CB006A"/>
    <w:rsid w:val="00CB16DE"/>
    <w:rsid w:val="00CB1ED5"/>
    <w:rsid w:val="00CB22E3"/>
    <w:rsid w:val="00CB2626"/>
    <w:rsid w:val="00CB3281"/>
    <w:rsid w:val="00CB5456"/>
    <w:rsid w:val="00CB6611"/>
    <w:rsid w:val="00CB68DC"/>
    <w:rsid w:val="00CB6959"/>
    <w:rsid w:val="00CB6F15"/>
    <w:rsid w:val="00CB6F80"/>
    <w:rsid w:val="00CB7932"/>
    <w:rsid w:val="00CC01BE"/>
    <w:rsid w:val="00CC0BC1"/>
    <w:rsid w:val="00CC0F9A"/>
    <w:rsid w:val="00CC2329"/>
    <w:rsid w:val="00CC24B5"/>
    <w:rsid w:val="00CC261E"/>
    <w:rsid w:val="00CC3858"/>
    <w:rsid w:val="00CC3BE7"/>
    <w:rsid w:val="00CC7C4A"/>
    <w:rsid w:val="00CD015A"/>
    <w:rsid w:val="00CD1A02"/>
    <w:rsid w:val="00CD1F86"/>
    <w:rsid w:val="00CD240B"/>
    <w:rsid w:val="00CD251F"/>
    <w:rsid w:val="00CD2FA5"/>
    <w:rsid w:val="00CD366B"/>
    <w:rsid w:val="00CD39E4"/>
    <w:rsid w:val="00CD4688"/>
    <w:rsid w:val="00CD4B26"/>
    <w:rsid w:val="00CD4BCA"/>
    <w:rsid w:val="00CD5B2E"/>
    <w:rsid w:val="00CD6260"/>
    <w:rsid w:val="00CD64D5"/>
    <w:rsid w:val="00CD7627"/>
    <w:rsid w:val="00CE046E"/>
    <w:rsid w:val="00CE1469"/>
    <w:rsid w:val="00CE1B66"/>
    <w:rsid w:val="00CE273C"/>
    <w:rsid w:val="00CE316E"/>
    <w:rsid w:val="00CE3773"/>
    <w:rsid w:val="00CE404D"/>
    <w:rsid w:val="00CE4674"/>
    <w:rsid w:val="00CE60C0"/>
    <w:rsid w:val="00CE6ECA"/>
    <w:rsid w:val="00CF0124"/>
    <w:rsid w:val="00CF0173"/>
    <w:rsid w:val="00CF1369"/>
    <w:rsid w:val="00CF2B2E"/>
    <w:rsid w:val="00CF2DAB"/>
    <w:rsid w:val="00CF369C"/>
    <w:rsid w:val="00CF3867"/>
    <w:rsid w:val="00CF402D"/>
    <w:rsid w:val="00CF4838"/>
    <w:rsid w:val="00CF69EE"/>
    <w:rsid w:val="00CF6FC6"/>
    <w:rsid w:val="00CF70B3"/>
    <w:rsid w:val="00CF7F7A"/>
    <w:rsid w:val="00CF7FE4"/>
    <w:rsid w:val="00D006A0"/>
    <w:rsid w:val="00D011A5"/>
    <w:rsid w:val="00D01E15"/>
    <w:rsid w:val="00D0249B"/>
    <w:rsid w:val="00D036F7"/>
    <w:rsid w:val="00D04605"/>
    <w:rsid w:val="00D054A7"/>
    <w:rsid w:val="00D108B1"/>
    <w:rsid w:val="00D10C60"/>
    <w:rsid w:val="00D10F74"/>
    <w:rsid w:val="00D111AF"/>
    <w:rsid w:val="00D12C66"/>
    <w:rsid w:val="00D16033"/>
    <w:rsid w:val="00D17833"/>
    <w:rsid w:val="00D20B96"/>
    <w:rsid w:val="00D21A6C"/>
    <w:rsid w:val="00D22D7E"/>
    <w:rsid w:val="00D235F1"/>
    <w:rsid w:val="00D23717"/>
    <w:rsid w:val="00D24219"/>
    <w:rsid w:val="00D248E9"/>
    <w:rsid w:val="00D255B5"/>
    <w:rsid w:val="00D255DF"/>
    <w:rsid w:val="00D25D21"/>
    <w:rsid w:val="00D26489"/>
    <w:rsid w:val="00D26A63"/>
    <w:rsid w:val="00D27E96"/>
    <w:rsid w:val="00D300CB"/>
    <w:rsid w:val="00D31097"/>
    <w:rsid w:val="00D31627"/>
    <w:rsid w:val="00D31FEB"/>
    <w:rsid w:val="00D3237F"/>
    <w:rsid w:val="00D3321E"/>
    <w:rsid w:val="00D33321"/>
    <w:rsid w:val="00D34675"/>
    <w:rsid w:val="00D35F37"/>
    <w:rsid w:val="00D368C2"/>
    <w:rsid w:val="00D36F17"/>
    <w:rsid w:val="00D37ED2"/>
    <w:rsid w:val="00D37ED9"/>
    <w:rsid w:val="00D40313"/>
    <w:rsid w:val="00D40A43"/>
    <w:rsid w:val="00D40C55"/>
    <w:rsid w:val="00D40E9A"/>
    <w:rsid w:val="00D41181"/>
    <w:rsid w:val="00D41944"/>
    <w:rsid w:val="00D41D55"/>
    <w:rsid w:val="00D423E9"/>
    <w:rsid w:val="00D426ED"/>
    <w:rsid w:val="00D42A79"/>
    <w:rsid w:val="00D43089"/>
    <w:rsid w:val="00D4429B"/>
    <w:rsid w:val="00D45236"/>
    <w:rsid w:val="00D47165"/>
    <w:rsid w:val="00D5009D"/>
    <w:rsid w:val="00D50475"/>
    <w:rsid w:val="00D51152"/>
    <w:rsid w:val="00D5125D"/>
    <w:rsid w:val="00D51313"/>
    <w:rsid w:val="00D5357E"/>
    <w:rsid w:val="00D541E3"/>
    <w:rsid w:val="00D548B8"/>
    <w:rsid w:val="00D556DD"/>
    <w:rsid w:val="00D55C0C"/>
    <w:rsid w:val="00D55CF9"/>
    <w:rsid w:val="00D56748"/>
    <w:rsid w:val="00D603DE"/>
    <w:rsid w:val="00D614A0"/>
    <w:rsid w:val="00D6190F"/>
    <w:rsid w:val="00D6196B"/>
    <w:rsid w:val="00D625FD"/>
    <w:rsid w:val="00D62C83"/>
    <w:rsid w:val="00D62D5B"/>
    <w:rsid w:val="00D62FF4"/>
    <w:rsid w:val="00D63569"/>
    <w:rsid w:val="00D64022"/>
    <w:rsid w:val="00D64307"/>
    <w:rsid w:val="00D6456F"/>
    <w:rsid w:val="00D66ED7"/>
    <w:rsid w:val="00D6738C"/>
    <w:rsid w:val="00D67788"/>
    <w:rsid w:val="00D67C5A"/>
    <w:rsid w:val="00D702A0"/>
    <w:rsid w:val="00D70C40"/>
    <w:rsid w:val="00D70DCD"/>
    <w:rsid w:val="00D70F4A"/>
    <w:rsid w:val="00D711D5"/>
    <w:rsid w:val="00D72425"/>
    <w:rsid w:val="00D733C1"/>
    <w:rsid w:val="00D743CB"/>
    <w:rsid w:val="00D748A1"/>
    <w:rsid w:val="00D7501E"/>
    <w:rsid w:val="00D76ED5"/>
    <w:rsid w:val="00D80710"/>
    <w:rsid w:val="00D8093C"/>
    <w:rsid w:val="00D80E45"/>
    <w:rsid w:val="00D814FD"/>
    <w:rsid w:val="00D81CA7"/>
    <w:rsid w:val="00D81E87"/>
    <w:rsid w:val="00D81FF9"/>
    <w:rsid w:val="00D82256"/>
    <w:rsid w:val="00D82B9B"/>
    <w:rsid w:val="00D83AFA"/>
    <w:rsid w:val="00D83F11"/>
    <w:rsid w:val="00D84135"/>
    <w:rsid w:val="00D84CBC"/>
    <w:rsid w:val="00D851E1"/>
    <w:rsid w:val="00D87DAF"/>
    <w:rsid w:val="00D902ED"/>
    <w:rsid w:val="00D90384"/>
    <w:rsid w:val="00D9073B"/>
    <w:rsid w:val="00D916D8"/>
    <w:rsid w:val="00D917D5"/>
    <w:rsid w:val="00D92CDA"/>
    <w:rsid w:val="00D93791"/>
    <w:rsid w:val="00D94056"/>
    <w:rsid w:val="00D94356"/>
    <w:rsid w:val="00D94452"/>
    <w:rsid w:val="00D95B41"/>
    <w:rsid w:val="00D9634A"/>
    <w:rsid w:val="00D96CB0"/>
    <w:rsid w:val="00DA0926"/>
    <w:rsid w:val="00DA1A68"/>
    <w:rsid w:val="00DA2280"/>
    <w:rsid w:val="00DA2E93"/>
    <w:rsid w:val="00DA2EB0"/>
    <w:rsid w:val="00DA31EF"/>
    <w:rsid w:val="00DA3E3A"/>
    <w:rsid w:val="00DA5F99"/>
    <w:rsid w:val="00DA6563"/>
    <w:rsid w:val="00DA75AB"/>
    <w:rsid w:val="00DB132C"/>
    <w:rsid w:val="00DB1F9E"/>
    <w:rsid w:val="00DB3119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2401"/>
    <w:rsid w:val="00DC241B"/>
    <w:rsid w:val="00DC346E"/>
    <w:rsid w:val="00DC347F"/>
    <w:rsid w:val="00DC382C"/>
    <w:rsid w:val="00DC67A1"/>
    <w:rsid w:val="00DC693C"/>
    <w:rsid w:val="00DC7469"/>
    <w:rsid w:val="00DD1195"/>
    <w:rsid w:val="00DD331B"/>
    <w:rsid w:val="00DD424A"/>
    <w:rsid w:val="00DD46FE"/>
    <w:rsid w:val="00DD4A15"/>
    <w:rsid w:val="00DD56A5"/>
    <w:rsid w:val="00DD6D1C"/>
    <w:rsid w:val="00DE0363"/>
    <w:rsid w:val="00DE05BC"/>
    <w:rsid w:val="00DE0630"/>
    <w:rsid w:val="00DE13A4"/>
    <w:rsid w:val="00DE172B"/>
    <w:rsid w:val="00DE1E1B"/>
    <w:rsid w:val="00DE2613"/>
    <w:rsid w:val="00DE2986"/>
    <w:rsid w:val="00DE3C4B"/>
    <w:rsid w:val="00DE454A"/>
    <w:rsid w:val="00DE48B4"/>
    <w:rsid w:val="00DE4EA7"/>
    <w:rsid w:val="00DF1F56"/>
    <w:rsid w:val="00DF2216"/>
    <w:rsid w:val="00DF241F"/>
    <w:rsid w:val="00DF3D7E"/>
    <w:rsid w:val="00DF4168"/>
    <w:rsid w:val="00E00E7F"/>
    <w:rsid w:val="00E00F74"/>
    <w:rsid w:val="00E012BA"/>
    <w:rsid w:val="00E0499A"/>
    <w:rsid w:val="00E05320"/>
    <w:rsid w:val="00E05E7D"/>
    <w:rsid w:val="00E06311"/>
    <w:rsid w:val="00E06E95"/>
    <w:rsid w:val="00E10307"/>
    <w:rsid w:val="00E10953"/>
    <w:rsid w:val="00E10F3B"/>
    <w:rsid w:val="00E11DF5"/>
    <w:rsid w:val="00E124B0"/>
    <w:rsid w:val="00E133CF"/>
    <w:rsid w:val="00E148B0"/>
    <w:rsid w:val="00E152F4"/>
    <w:rsid w:val="00E1554C"/>
    <w:rsid w:val="00E15D8B"/>
    <w:rsid w:val="00E160E0"/>
    <w:rsid w:val="00E1623A"/>
    <w:rsid w:val="00E17BAA"/>
    <w:rsid w:val="00E20A76"/>
    <w:rsid w:val="00E20BEE"/>
    <w:rsid w:val="00E22196"/>
    <w:rsid w:val="00E23F21"/>
    <w:rsid w:val="00E25FA3"/>
    <w:rsid w:val="00E26511"/>
    <w:rsid w:val="00E267D7"/>
    <w:rsid w:val="00E269F7"/>
    <w:rsid w:val="00E30548"/>
    <w:rsid w:val="00E30B09"/>
    <w:rsid w:val="00E317D0"/>
    <w:rsid w:val="00E31C7D"/>
    <w:rsid w:val="00E31F11"/>
    <w:rsid w:val="00E33E16"/>
    <w:rsid w:val="00E33E8F"/>
    <w:rsid w:val="00E34F0C"/>
    <w:rsid w:val="00E34F55"/>
    <w:rsid w:val="00E35A11"/>
    <w:rsid w:val="00E375F6"/>
    <w:rsid w:val="00E37991"/>
    <w:rsid w:val="00E37F67"/>
    <w:rsid w:val="00E4000F"/>
    <w:rsid w:val="00E41725"/>
    <w:rsid w:val="00E437B2"/>
    <w:rsid w:val="00E44DEF"/>
    <w:rsid w:val="00E45113"/>
    <w:rsid w:val="00E4551C"/>
    <w:rsid w:val="00E46840"/>
    <w:rsid w:val="00E50332"/>
    <w:rsid w:val="00E51908"/>
    <w:rsid w:val="00E52812"/>
    <w:rsid w:val="00E536E6"/>
    <w:rsid w:val="00E53AC0"/>
    <w:rsid w:val="00E55187"/>
    <w:rsid w:val="00E5541A"/>
    <w:rsid w:val="00E564F7"/>
    <w:rsid w:val="00E568C3"/>
    <w:rsid w:val="00E56BEC"/>
    <w:rsid w:val="00E6058E"/>
    <w:rsid w:val="00E60958"/>
    <w:rsid w:val="00E60B24"/>
    <w:rsid w:val="00E6163A"/>
    <w:rsid w:val="00E61F7C"/>
    <w:rsid w:val="00E6257C"/>
    <w:rsid w:val="00E63CE1"/>
    <w:rsid w:val="00E64AAA"/>
    <w:rsid w:val="00E64F3E"/>
    <w:rsid w:val="00E653A2"/>
    <w:rsid w:val="00E667B4"/>
    <w:rsid w:val="00E66EF9"/>
    <w:rsid w:val="00E673CC"/>
    <w:rsid w:val="00E707B4"/>
    <w:rsid w:val="00E72A78"/>
    <w:rsid w:val="00E72F0B"/>
    <w:rsid w:val="00E74AE4"/>
    <w:rsid w:val="00E75055"/>
    <w:rsid w:val="00E756B3"/>
    <w:rsid w:val="00E76203"/>
    <w:rsid w:val="00E764E2"/>
    <w:rsid w:val="00E769A0"/>
    <w:rsid w:val="00E80AD5"/>
    <w:rsid w:val="00E816EE"/>
    <w:rsid w:val="00E82862"/>
    <w:rsid w:val="00E82F39"/>
    <w:rsid w:val="00E85C98"/>
    <w:rsid w:val="00E8606C"/>
    <w:rsid w:val="00E86FCB"/>
    <w:rsid w:val="00E874FE"/>
    <w:rsid w:val="00E8794D"/>
    <w:rsid w:val="00E900C5"/>
    <w:rsid w:val="00E90237"/>
    <w:rsid w:val="00E91854"/>
    <w:rsid w:val="00E92D7E"/>
    <w:rsid w:val="00E9444C"/>
    <w:rsid w:val="00E975CF"/>
    <w:rsid w:val="00E97E56"/>
    <w:rsid w:val="00E97F52"/>
    <w:rsid w:val="00EA0953"/>
    <w:rsid w:val="00EA10D6"/>
    <w:rsid w:val="00EA1535"/>
    <w:rsid w:val="00EA1855"/>
    <w:rsid w:val="00EA1FE9"/>
    <w:rsid w:val="00EA2C89"/>
    <w:rsid w:val="00EA3434"/>
    <w:rsid w:val="00EA4683"/>
    <w:rsid w:val="00EA4882"/>
    <w:rsid w:val="00EA517C"/>
    <w:rsid w:val="00EA5227"/>
    <w:rsid w:val="00EA61B9"/>
    <w:rsid w:val="00EA7157"/>
    <w:rsid w:val="00EA78B2"/>
    <w:rsid w:val="00EA7B49"/>
    <w:rsid w:val="00EB0B54"/>
    <w:rsid w:val="00EB0F99"/>
    <w:rsid w:val="00EB1C87"/>
    <w:rsid w:val="00EB1E82"/>
    <w:rsid w:val="00EB223A"/>
    <w:rsid w:val="00EB2F6E"/>
    <w:rsid w:val="00EB2F79"/>
    <w:rsid w:val="00EB4026"/>
    <w:rsid w:val="00EB4954"/>
    <w:rsid w:val="00EB59D9"/>
    <w:rsid w:val="00EB64BE"/>
    <w:rsid w:val="00EB6966"/>
    <w:rsid w:val="00EB6B63"/>
    <w:rsid w:val="00EB6D67"/>
    <w:rsid w:val="00EC003B"/>
    <w:rsid w:val="00EC12F3"/>
    <w:rsid w:val="00EC1CD5"/>
    <w:rsid w:val="00EC2DC1"/>
    <w:rsid w:val="00EC36C9"/>
    <w:rsid w:val="00EC372B"/>
    <w:rsid w:val="00EC40D3"/>
    <w:rsid w:val="00EC4BC0"/>
    <w:rsid w:val="00EC559B"/>
    <w:rsid w:val="00EC5E64"/>
    <w:rsid w:val="00EC6FC5"/>
    <w:rsid w:val="00ED28B5"/>
    <w:rsid w:val="00ED32F0"/>
    <w:rsid w:val="00ED431A"/>
    <w:rsid w:val="00ED4CB3"/>
    <w:rsid w:val="00ED6018"/>
    <w:rsid w:val="00ED6E4D"/>
    <w:rsid w:val="00ED72DD"/>
    <w:rsid w:val="00EE125B"/>
    <w:rsid w:val="00EE1D3E"/>
    <w:rsid w:val="00EE20C0"/>
    <w:rsid w:val="00EE3825"/>
    <w:rsid w:val="00EE4631"/>
    <w:rsid w:val="00EE479C"/>
    <w:rsid w:val="00EE66AB"/>
    <w:rsid w:val="00EE6A75"/>
    <w:rsid w:val="00EE6D71"/>
    <w:rsid w:val="00EE6DF2"/>
    <w:rsid w:val="00EE7467"/>
    <w:rsid w:val="00EE7EBC"/>
    <w:rsid w:val="00EF07A2"/>
    <w:rsid w:val="00EF1912"/>
    <w:rsid w:val="00EF3B7F"/>
    <w:rsid w:val="00EF5FFD"/>
    <w:rsid w:val="00EF7D38"/>
    <w:rsid w:val="00F0007B"/>
    <w:rsid w:val="00F02CFA"/>
    <w:rsid w:val="00F03938"/>
    <w:rsid w:val="00F03D38"/>
    <w:rsid w:val="00F04FF5"/>
    <w:rsid w:val="00F05968"/>
    <w:rsid w:val="00F05DAC"/>
    <w:rsid w:val="00F07267"/>
    <w:rsid w:val="00F07509"/>
    <w:rsid w:val="00F07B09"/>
    <w:rsid w:val="00F07F44"/>
    <w:rsid w:val="00F1081B"/>
    <w:rsid w:val="00F10A90"/>
    <w:rsid w:val="00F10D3B"/>
    <w:rsid w:val="00F11A65"/>
    <w:rsid w:val="00F11D0E"/>
    <w:rsid w:val="00F1246A"/>
    <w:rsid w:val="00F12EF3"/>
    <w:rsid w:val="00F12FC3"/>
    <w:rsid w:val="00F133C9"/>
    <w:rsid w:val="00F135D6"/>
    <w:rsid w:val="00F14323"/>
    <w:rsid w:val="00F1459C"/>
    <w:rsid w:val="00F15B8B"/>
    <w:rsid w:val="00F16943"/>
    <w:rsid w:val="00F16F5A"/>
    <w:rsid w:val="00F1737A"/>
    <w:rsid w:val="00F2173A"/>
    <w:rsid w:val="00F220DE"/>
    <w:rsid w:val="00F226BC"/>
    <w:rsid w:val="00F22E50"/>
    <w:rsid w:val="00F24784"/>
    <w:rsid w:val="00F2576B"/>
    <w:rsid w:val="00F25BE6"/>
    <w:rsid w:val="00F26FBF"/>
    <w:rsid w:val="00F30B48"/>
    <w:rsid w:val="00F30DDF"/>
    <w:rsid w:val="00F31581"/>
    <w:rsid w:val="00F316BA"/>
    <w:rsid w:val="00F33C6F"/>
    <w:rsid w:val="00F34DF5"/>
    <w:rsid w:val="00F35676"/>
    <w:rsid w:val="00F358ED"/>
    <w:rsid w:val="00F35E60"/>
    <w:rsid w:val="00F36583"/>
    <w:rsid w:val="00F36CBB"/>
    <w:rsid w:val="00F3707F"/>
    <w:rsid w:val="00F37439"/>
    <w:rsid w:val="00F37E14"/>
    <w:rsid w:val="00F413A4"/>
    <w:rsid w:val="00F41DAE"/>
    <w:rsid w:val="00F41EA1"/>
    <w:rsid w:val="00F43260"/>
    <w:rsid w:val="00F43452"/>
    <w:rsid w:val="00F44CBC"/>
    <w:rsid w:val="00F460FC"/>
    <w:rsid w:val="00F47465"/>
    <w:rsid w:val="00F5034A"/>
    <w:rsid w:val="00F50CDB"/>
    <w:rsid w:val="00F51419"/>
    <w:rsid w:val="00F518CF"/>
    <w:rsid w:val="00F52132"/>
    <w:rsid w:val="00F533F8"/>
    <w:rsid w:val="00F5448D"/>
    <w:rsid w:val="00F54B86"/>
    <w:rsid w:val="00F560D3"/>
    <w:rsid w:val="00F56F65"/>
    <w:rsid w:val="00F5730E"/>
    <w:rsid w:val="00F5731D"/>
    <w:rsid w:val="00F5750E"/>
    <w:rsid w:val="00F604E5"/>
    <w:rsid w:val="00F60872"/>
    <w:rsid w:val="00F60D1E"/>
    <w:rsid w:val="00F61275"/>
    <w:rsid w:val="00F62EED"/>
    <w:rsid w:val="00F6428B"/>
    <w:rsid w:val="00F6584F"/>
    <w:rsid w:val="00F6638A"/>
    <w:rsid w:val="00F66418"/>
    <w:rsid w:val="00F666B6"/>
    <w:rsid w:val="00F6690D"/>
    <w:rsid w:val="00F67467"/>
    <w:rsid w:val="00F67772"/>
    <w:rsid w:val="00F67F6F"/>
    <w:rsid w:val="00F70E4C"/>
    <w:rsid w:val="00F71269"/>
    <w:rsid w:val="00F73AD1"/>
    <w:rsid w:val="00F73DA2"/>
    <w:rsid w:val="00F74033"/>
    <w:rsid w:val="00F74AC5"/>
    <w:rsid w:val="00F74BF1"/>
    <w:rsid w:val="00F8017D"/>
    <w:rsid w:val="00F80F77"/>
    <w:rsid w:val="00F81574"/>
    <w:rsid w:val="00F82646"/>
    <w:rsid w:val="00F82737"/>
    <w:rsid w:val="00F82D11"/>
    <w:rsid w:val="00F83BD8"/>
    <w:rsid w:val="00F83E63"/>
    <w:rsid w:val="00F84B12"/>
    <w:rsid w:val="00F84FF6"/>
    <w:rsid w:val="00F86A9B"/>
    <w:rsid w:val="00F87201"/>
    <w:rsid w:val="00F8784E"/>
    <w:rsid w:val="00F8791C"/>
    <w:rsid w:val="00F90A5C"/>
    <w:rsid w:val="00F913D1"/>
    <w:rsid w:val="00F92484"/>
    <w:rsid w:val="00F92D1E"/>
    <w:rsid w:val="00F93057"/>
    <w:rsid w:val="00F93517"/>
    <w:rsid w:val="00F936DA"/>
    <w:rsid w:val="00F93E5F"/>
    <w:rsid w:val="00F95D58"/>
    <w:rsid w:val="00F967D2"/>
    <w:rsid w:val="00FA02DC"/>
    <w:rsid w:val="00FA0384"/>
    <w:rsid w:val="00FA12DC"/>
    <w:rsid w:val="00FA153C"/>
    <w:rsid w:val="00FA2D9E"/>
    <w:rsid w:val="00FA38B5"/>
    <w:rsid w:val="00FA448F"/>
    <w:rsid w:val="00FA5D97"/>
    <w:rsid w:val="00FA61CB"/>
    <w:rsid w:val="00FA628D"/>
    <w:rsid w:val="00FA7687"/>
    <w:rsid w:val="00FA77FD"/>
    <w:rsid w:val="00FB07AF"/>
    <w:rsid w:val="00FB0E84"/>
    <w:rsid w:val="00FB1150"/>
    <w:rsid w:val="00FB1E18"/>
    <w:rsid w:val="00FB2CF4"/>
    <w:rsid w:val="00FB3923"/>
    <w:rsid w:val="00FB4017"/>
    <w:rsid w:val="00FB4705"/>
    <w:rsid w:val="00FB50C8"/>
    <w:rsid w:val="00FB5745"/>
    <w:rsid w:val="00FB5946"/>
    <w:rsid w:val="00FB63CD"/>
    <w:rsid w:val="00FB6496"/>
    <w:rsid w:val="00FB64C8"/>
    <w:rsid w:val="00FB6D69"/>
    <w:rsid w:val="00FB71BF"/>
    <w:rsid w:val="00FC09D7"/>
    <w:rsid w:val="00FC0D51"/>
    <w:rsid w:val="00FC1C88"/>
    <w:rsid w:val="00FC1EBC"/>
    <w:rsid w:val="00FC334E"/>
    <w:rsid w:val="00FC347D"/>
    <w:rsid w:val="00FC3D33"/>
    <w:rsid w:val="00FC44F6"/>
    <w:rsid w:val="00FC4B98"/>
    <w:rsid w:val="00FC4D00"/>
    <w:rsid w:val="00FC71CC"/>
    <w:rsid w:val="00FD070B"/>
    <w:rsid w:val="00FD11FA"/>
    <w:rsid w:val="00FD139E"/>
    <w:rsid w:val="00FD49A0"/>
    <w:rsid w:val="00FD6172"/>
    <w:rsid w:val="00FD7973"/>
    <w:rsid w:val="00FD7D1A"/>
    <w:rsid w:val="00FE049C"/>
    <w:rsid w:val="00FE1748"/>
    <w:rsid w:val="00FE1B25"/>
    <w:rsid w:val="00FE3F0A"/>
    <w:rsid w:val="00FE5372"/>
    <w:rsid w:val="00FE5DFB"/>
    <w:rsid w:val="00FE74F1"/>
    <w:rsid w:val="00FE7B4C"/>
    <w:rsid w:val="00FF0FA9"/>
    <w:rsid w:val="00FF1661"/>
    <w:rsid w:val="00FF1959"/>
    <w:rsid w:val="00FF2D16"/>
    <w:rsid w:val="00FF3366"/>
    <w:rsid w:val="00FF3A20"/>
    <w:rsid w:val="00FF3BE9"/>
    <w:rsid w:val="00FF3CB9"/>
    <w:rsid w:val="00FF4B5D"/>
    <w:rsid w:val="00FF577B"/>
    <w:rsid w:val="00FF5B3D"/>
    <w:rsid w:val="00FF5CFF"/>
    <w:rsid w:val="00FF68CA"/>
    <w:rsid w:val="00FF6C95"/>
    <w:rsid w:val="00FF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2C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link w:val="af0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1">
    <w:name w:val="endnote text"/>
    <w:basedOn w:val="a"/>
    <w:link w:val="af2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4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35B5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hl">
    <w:name w:val="hl"/>
    <w:basedOn w:val="a0"/>
    <w:rsid w:val="0004276C"/>
  </w:style>
  <w:style w:type="paragraph" w:customStyle="1" w:styleId="afa">
    <w:name w:val="Стиль"/>
    <w:rsid w:val="009A75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62C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rsid w:val="00D62D5B"/>
    <w:pPr>
      <w:spacing w:after="0" w:line="240" w:lineRule="auto"/>
    </w:pPr>
    <w:rPr>
      <w:rFonts w:ascii="Times New Roman" w:hAnsi="Times New Roman"/>
      <w:b/>
      <w:bCs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D62D5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b">
    <w:name w:val="Body Text"/>
    <w:basedOn w:val="a"/>
    <w:link w:val="afc"/>
    <w:uiPriority w:val="99"/>
    <w:semiHidden/>
    <w:unhideWhenUsed/>
    <w:rsid w:val="00513F2D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sid w:val="00513F2D"/>
    <w:rPr>
      <w:rFonts w:ascii="Calibri" w:eastAsia="Times New Roman" w:hAnsi="Calibri" w:cs="Times New Roman"/>
      <w:lang w:eastAsia="ru-RU"/>
    </w:rPr>
  </w:style>
  <w:style w:type="character" w:customStyle="1" w:styleId="name">
    <w:name w:val="name"/>
    <w:basedOn w:val="a0"/>
    <w:rsid w:val="003766A7"/>
  </w:style>
  <w:style w:type="paragraph" w:customStyle="1" w:styleId="note">
    <w:name w:val="note"/>
    <w:basedOn w:val="a"/>
    <w:rsid w:val="006B60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9A76FA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B6D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it">
    <w:name w:val="cit"/>
    <w:basedOn w:val="a0"/>
    <w:rsid w:val="007E1E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10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ubmed/15108036" TargetMode="External"/><Relationship Id="rId18" Type="http://schemas.openxmlformats.org/officeDocument/2006/relationships/hyperlink" Target="https://www.ncbi.nlm.nih.gov/pubmed/25465196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ubmedhealth/PMH0061192/" TargetMode="External"/><Relationship Id="rId17" Type="http://schemas.openxmlformats.org/officeDocument/2006/relationships/hyperlink" Target="https://www.ncbi.nlm.nih.gov/pubmed/22197434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21294621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cbi.nlm.nih.gov/pubmed/21715012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26583615" TargetMode="External"/><Relationship Id="rId23" Type="http://schemas.openxmlformats.org/officeDocument/2006/relationships/footer" Target="footer2.xml"/><Relationship Id="rId10" Type="http://schemas.openxmlformats.org/officeDocument/2006/relationships/hyperlink" Target="http://adilet.zan.kz/rus/docs/V1500012010" TargetMode="External"/><Relationship Id="rId19" Type="http://schemas.openxmlformats.org/officeDocument/2006/relationships/hyperlink" Target="https://www.hindawi.com/journals/tswj/2014/869604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ari.kz/category/search_prep" TargetMode="External"/><Relationship Id="rId14" Type="http://schemas.openxmlformats.org/officeDocument/2006/relationships/hyperlink" Target="https://www.ncbi.nlm.nih.gov/pubmed/21320950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6F503-4802-4542-AA26-C32B1D884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4086</TotalTime>
  <Pages>10</Pages>
  <Words>3055</Words>
  <Characters>17414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Мауенова Дана Каировна</cp:lastModifiedBy>
  <cp:revision>302</cp:revision>
  <cp:lastPrinted>2015-07-08T11:30:00Z</cp:lastPrinted>
  <dcterms:created xsi:type="dcterms:W3CDTF">2015-07-10T03:17:00Z</dcterms:created>
  <dcterms:modified xsi:type="dcterms:W3CDTF">2016-11-02T05:08:00Z</dcterms:modified>
</cp:coreProperties>
</file>